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63" w:rsidRDefault="00050D63" w:rsidP="00050D63">
      <w:pPr>
        <w:ind w:left="120"/>
        <w:rPr>
          <w:rFonts w:ascii="Times New Roman" w:hAnsi="Times New Roman"/>
          <w:b/>
          <w:sz w:val="28"/>
        </w:rPr>
      </w:pPr>
    </w:p>
    <w:p w:rsidR="00050D63" w:rsidRPr="00220FC7" w:rsidRDefault="00050D63" w:rsidP="00050D63">
      <w:pPr>
        <w:spacing w:after="31" w:line="259" w:lineRule="auto"/>
        <w:ind w:left="19"/>
        <w:jc w:val="center"/>
        <w:rPr>
          <w:rFonts w:ascii="Times New Roman" w:eastAsia="Times New Roman" w:hAnsi="Times New Roman" w:cs="Times New Roman"/>
          <w:lang w:eastAsia="en-US"/>
        </w:rPr>
      </w:pPr>
      <w:r w:rsidRPr="00220FC7">
        <w:rPr>
          <w:rFonts w:ascii="Times New Roman" w:eastAsia="Times New Roman" w:hAnsi="Times New Roman" w:cs="Times New Roman"/>
          <w:b/>
          <w:lang w:eastAsia="en-US"/>
        </w:rPr>
        <w:t xml:space="preserve">  Муниципальное образование Кондинский район  </w:t>
      </w:r>
    </w:p>
    <w:p w:rsidR="00050D63" w:rsidRPr="00220FC7" w:rsidRDefault="00050D63" w:rsidP="00050D63">
      <w:pPr>
        <w:spacing w:after="32" w:line="259" w:lineRule="auto"/>
        <w:ind w:left="19"/>
        <w:jc w:val="center"/>
        <w:rPr>
          <w:rFonts w:ascii="Times New Roman" w:eastAsia="Times New Roman" w:hAnsi="Times New Roman" w:cs="Times New Roman"/>
          <w:lang w:eastAsia="en-US"/>
        </w:rPr>
      </w:pPr>
      <w:r w:rsidRPr="00220FC7">
        <w:rPr>
          <w:rFonts w:ascii="Times New Roman" w:eastAsia="Times New Roman" w:hAnsi="Times New Roman" w:cs="Times New Roman"/>
          <w:b/>
          <w:lang w:eastAsia="en-US"/>
        </w:rPr>
        <w:t xml:space="preserve"> Муниципальное казённое общеобразовательное учреждение </w:t>
      </w:r>
    </w:p>
    <w:p w:rsidR="00050D63" w:rsidRPr="00220FC7" w:rsidRDefault="00050D63" w:rsidP="00050D63">
      <w:pPr>
        <w:spacing w:after="3" w:line="259" w:lineRule="auto"/>
        <w:ind w:left="10" w:right="61" w:hanging="10"/>
        <w:jc w:val="center"/>
        <w:rPr>
          <w:rFonts w:ascii="Times New Roman" w:eastAsia="Times New Roman" w:hAnsi="Times New Roman" w:cs="Times New Roman"/>
          <w:lang w:eastAsia="en-US"/>
        </w:rPr>
      </w:pPr>
      <w:r w:rsidRPr="00220FC7">
        <w:rPr>
          <w:rFonts w:ascii="Times New Roman" w:eastAsia="Times New Roman" w:hAnsi="Times New Roman" w:cs="Times New Roman"/>
          <w:b/>
          <w:lang w:eastAsia="en-US"/>
        </w:rPr>
        <w:t xml:space="preserve"> Леушинская средняя общеобразовательная школа </w:t>
      </w:r>
    </w:p>
    <w:p w:rsidR="00050D63" w:rsidRPr="00220FC7" w:rsidRDefault="00050D63" w:rsidP="00050D63">
      <w:pPr>
        <w:spacing w:after="136" w:line="259" w:lineRule="auto"/>
        <w:ind w:left="19"/>
        <w:jc w:val="center"/>
        <w:rPr>
          <w:rFonts w:ascii="Times New Roman" w:eastAsia="Times New Roman" w:hAnsi="Times New Roman" w:cs="Times New Roman"/>
          <w:lang w:eastAsia="en-US"/>
        </w:rPr>
      </w:pPr>
      <w:r w:rsidRPr="00220FC7">
        <w:rPr>
          <w:rFonts w:ascii="Times New Roman" w:eastAsia="Times New Roman" w:hAnsi="Times New Roman" w:cs="Times New Roman"/>
          <w:b/>
          <w:lang w:eastAsia="en-US"/>
        </w:rPr>
        <w:t xml:space="preserve"> </w:t>
      </w:r>
    </w:p>
    <w:p w:rsidR="00050D63" w:rsidRPr="00220FC7" w:rsidRDefault="00050D63" w:rsidP="00050D63">
      <w:pPr>
        <w:spacing w:after="132" w:line="259" w:lineRule="auto"/>
        <w:ind w:left="91"/>
        <w:jc w:val="center"/>
        <w:rPr>
          <w:rFonts w:ascii="Times New Roman" w:eastAsia="Times New Roman" w:hAnsi="Times New Roman" w:cs="Times New Roman"/>
          <w:lang w:eastAsia="en-US"/>
        </w:rPr>
      </w:pPr>
      <w:r w:rsidRPr="00220FC7">
        <w:rPr>
          <w:rFonts w:ascii="Times New Roman" w:eastAsia="Times New Roman" w:hAnsi="Times New Roman" w:cs="Times New Roman"/>
          <w:b/>
          <w:lang w:eastAsia="en-US"/>
        </w:rPr>
        <w:t xml:space="preserve">  </w:t>
      </w:r>
    </w:p>
    <w:p w:rsidR="00050D63" w:rsidRPr="00220FC7" w:rsidRDefault="00050D63" w:rsidP="00050D63">
      <w:pPr>
        <w:spacing w:after="120" w:line="259" w:lineRule="auto"/>
        <w:rPr>
          <w:rFonts w:ascii="Times New Roman" w:eastAsia="Times New Roman" w:hAnsi="Times New Roman" w:cs="Times New Roman"/>
          <w:b/>
          <w:lang w:eastAsia="en-US"/>
        </w:rPr>
      </w:pPr>
      <w:r w:rsidRPr="00220FC7">
        <w:rPr>
          <w:rFonts w:ascii="Times New Roman" w:eastAsia="Times New Roman" w:hAnsi="Times New Roman" w:cs="Times New Roman"/>
          <w:b/>
          <w:lang w:eastAsia="en-US"/>
        </w:rPr>
        <w:t xml:space="preserve"> </w:t>
      </w:r>
    </w:p>
    <w:tbl>
      <w:tblPr>
        <w:tblW w:w="10476" w:type="dxa"/>
        <w:tblLayout w:type="fixed"/>
        <w:tblLook w:val="04A0"/>
      </w:tblPr>
      <w:tblGrid>
        <w:gridCol w:w="9964"/>
        <w:gridCol w:w="256"/>
        <w:gridCol w:w="256"/>
      </w:tblGrid>
      <w:tr w:rsidR="00050D63" w:rsidRPr="00DE40DE" w:rsidTr="00C2165B">
        <w:tc>
          <w:tcPr>
            <w:tcW w:w="9964" w:type="dxa"/>
          </w:tcPr>
          <w:tbl>
            <w:tblPr>
              <w:tblW w:w="8908" w:type="dxa"/>
              <w:tblLayout w:type="fixed"/>
              <w:tblLook w:val="04A0"/>
            </w:tblPr>
            <w:tblGrid>
              <w:gridCol w:w="2835"/>
              <w:gridCol w:w="2977"/>
              <w:gridCol w:w="3096"/>
            </w:tblGrid>
            <w:tr w:rsidR="00050D63" w:rsidRPr="00DE40DE" w:rsidTr="00C2165B">
              <w:tc>
                <w:tcPr>
                  <w:tcW w:w="2835" w:type="dxa"/>
                </w:tcPr>
                <w:p w:rsidR="00050D63" w:rsidRPr="00DE40DE" w:rsidRDefault="00050D63" w:rsidP="00C2165B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E40D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РАССМОТРЕНО</w:t>
                  </w:r>
                </w:p>
                <w:p w:rsidR="00050D63" w:rsidRPr="00DE40DE" w:rsidRDefault="00050D63" w:rsidP="00C2165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E40D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на заседании МО учителей начальных классов</w:t>
                  </w:r>
                </w:p>
                <w:p w:rsidR="00050D63" w:rsidRPr="00DE40DE" w:rsidRDefault="00050D63" w:rsidP="00C2165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____________________</w:t>
                  </w:r>
                </w:p>
                <w:p w:rsidR="00050D63" w:rsidRPr="00DE40DE" w:rsidRDefault="00050D63" w:rsidP="00C2165B">
                  <w:pPr>
                    <w:autoSpaceDE w:val="0"/>
                    <w:autoSpaceDN w:val="0"/>
                    <w:jc w:val="right"/>
                    <w:rPr>
                      <w:rFonts w:ascii="Times New Roman" w:eastAsia="Times New Roman" w:hAnsi="Times New Roman"/>
                    </w:rPr>
                  </w:pPr>
                  <w:r w:rsidRPr="00DE40DE">
                    <w:rPr>
                      <w:rFonts w:ascii="Times New Roman" w:eastAsia="Times New Roman" w:hAnsi="Times New Roman"/>
                    </w:rPr>
                    <w:t>Полуэктова А.П.</w:t>
                  </w:r>
                </w:p>
                <w:p w:rsidR="00050D63" w:rsidRPr="00DE40DE" w:rsidRDefault="00050D63" w:rsidP="00C2165B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</w:rPr>
                  </w:pPr>
                  <w:r w:rsidRPr="00DE40DE">
                    <w:rPr>
                      <w:rFonts w:ascii="Times New Roman" w:eastAsia="Times New Roman" w:hAnsi="Times New Roman"/>
                    </w:rPr>
                    <w:t>№164-од от «28» августа   2024 г.</w:t>
                  </w:r>
                </w:p>
                <w:p w:rsidR="00050D63" w:rsidRPr="00DE40DE" w:rsidRDefault="00050D63" w:rsidP="00C2165B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977" w:type="dxa"/>
                </w:tcPr>
                <w:p w:rsidR="00050D63" w:rsidRPr="00DE40DE" w:rsidRDefault="00050D63" w:rsidP="00C2165B">
                  <w:pPr>
                    <w:autoSpaceDE w:val="0"/>
                    <w:autoSpaceDN w:val="0"/>
                    <w:spacing w:after="120"/>
                    <w:ind w:left="-250" w:firstLine="25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E40D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СОГЛАСОВАНО</w:t>
                  </w:r>
                </w:p>
                <w:p w:rsidR="00050D63" w:rsidRPr="00DE40DE" w:rsidRDefault="00050D63" w:rsidP="00C2165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E40D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Заместитель директора по учебной работе</w:t>
                  </w:r>
                </w:p>
                <w:p w:rsidR="00050D63" w:rsidRPr="00DE40DE" w:rsidRDefault="00050D63" w:rsidP="00C2165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_______________________</w:t>
                  </w:r>
                </w:p>
                <w:p w:rsidR="00050D63" w:rsidRPr="00DE40DE" w:rsidRDefault="00050D63" w:rsidP="00C2165B">
                  <w:pPr>
                    <w:autoSpaceDE w:val="0"/>
                    <w:autoSpaceDN w:val="0"/>
                    <w:jc w:val="right"/>
                    <w:rPr>
                      <w:rFonts w:ascii="Times New Roman" w:eastAsia="Times New Roman" w:hAnsi="Times New Roman"/>
                    </w:rPr>
                  </w:pPr>
                  <w:r w:rsidRPr="00DE40DE">
                    <w:rPr>
                      <w:rFonts w:ascii="Times New Roman" w:eastAsia="Times New Roman" w:hAnsi="Times New Roman"/>
                    </w:rPr>
                    <w:t>Каргаполова Л.В.</w:t>
                  </w:r>
                </w:p>
                <w:p w:rsidR="00050D63" w:rsidRPr="00DE40DE" w:rsidRDefault="00050D63" w:rsidP="00C2165B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</w:rPr>
                  </w:pPr>
                  <w:r w:rsidRPr="00DE40DE">
                    <w:rPr>
                      <w:rFonts w:ascii="Times New Roman" w:eastAsia="Times New Roman" w:hAnsi="Times New Roman"/>
                    </w:rPr>
                    <w:t>№164-од от «28» августа   2024 г.</w:t>
                  </w:r>
                </w:p>
                <w:p w:rsidR="00050D63" w:rsidRPr="00DE40DE" w:rsidRDefault="00050D63" w:rsidP="00C2165B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096" w:type="dxa"/>
                </w:tcPr>
                <w:p w:rsidR="00050D63" w:rsidRPr="00DE40DE" w:rsidRDefault="00050D63" w:rsidP="00C2165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E40D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УТВЕРЖДЕНО</w:t>
                  </w:r>
                </w:p>
                <w:p w:rsidR="00050D63" w:rsidRPr="00DE40DE" w:rsidRDefault="00050D63" w:rsidP="00C2165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E40D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Директор МКОУ Леушинская СОШ</w:t>
                  </w:r>
                </w:p>
                <w:p w:rsidR="00050D63" w:rsidRPr="00DE40DE" w:rsidRDefault="00050D63" w:rsidP="00C2165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</w:rPr>
                  </w:pPr>
                  <w:r w:rsidRPr="00DE40DE">
                    <w:rPr>
                      <w:rFonts w:ascii="Times New Roman" w:eastAsia="Times New Roman" w:hAnsi="Times New Roman"/>
                    </w:rPr>
                    <w:t xml:space="preserve">________________________ </w:t>
                  </w:r>
                </w:p>
                <w:p w:rsidR="00050D63" w:rsidRPr="00DE40DE" w:rsidRDefault="00050D63" w:rsidP="00C2165B">
                  <w:pPr>
                    <w:autoSpaceDE w:val="0"/>
                    <w:autoSpaceDN w:val="0"/>
                    <w:jc w:val="right"/>
                    <w:rPr>
                      <w:rFonts w:ascii="Times New Roman" w:eastAsia="Times New Roman" w:hAnsi="Times New Roman"/>
                    </w:rPr>
                  </w:pPr>
                  <w:proofErr w:type="spellStart"/>
                  <w:r w:rsidRPr="00DE40DE">
                    <w:rPr>
                      <w:rFonts w:ascii="Times New Roman" w:eastAsia="Times New Roman" w:hAnsi="Times New Roman"/>
                    </w:rPr>
                    <w:t>Семушин</w:t>
                  </w:r>
                  <w:proofErr w:type="spellEnd"/>
                  <w:r w:rsidRPr="00DE40DE">
                    <w:rPr>
                      <w:rFonts w:ascii="Times New Roman" w:eastAsia="Times New Roman" w:hAnsi="Times New Roman"/>
                    </w:rPr>
                    <w:t xml:space="preserve"> Д.Л.</w:t>
                  </w:r>
                </w:p>
                <w:p w:rsidR="00050D63" w:rsidRPr="00DE40DE" w:rsidRDefault="00050D63" w:rsidP="00C2165B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</w:rPr>
                  </w:pPr>
                  <w:r w:rsidRPr="00DE40DE">
                    <w:rPr>
                      <w:rFonts w:ascii="Times New Roman" w:eastAsia="Times New Roman" w:hAnsi="Times New Roman"/>
                    </w:rPr>
                    <w:t>№164-од от «28» августа   2024 г.</w:t>
                  </w:r>
                </w:p>
                <w:p w:rsidR="00050D63" w:rsidRPr="00DE40DE" w:rsidRDefault="00050D63" w:rsidP="00C2165B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050D63" w:rsidRPr="0040209D" w:rsidRDefault="00050D63" w:rsidP="00C2165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6" w:type="dxa"/>
          </w:tcPr>
          <w:p w:rsidR="00050D63" w:rsidRPr="0040209D" w:rsidRDefault="00050D63" w:rsidP="00C2165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6" w:type="dxa"/>
          </w:tcPr>
          <w:p w:rsidR="00050D63" w:rsidRPr="0040209D" w:rsidRDefault="00050D63" w:rsidP="00C2165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050D63" w:rsidRPr="000224E3" w:rsidRDefault="00050D63" w:rsidP="00050D63">
      <w:pPr>
        <w:ind w:left="120"/>
        <w:jc w:val="center"/>
      </w:pPr>
      <w:r w:rsidRPr="000224E3">
        <w:rPr>
          <w:rFonts w:ascii="Times New Roman" w:hAnsi="Times New Roman"/>
          <w:b/>
          <w:sz w:val="28"/>
        </w:rPr>
        <w:t>РАБОЧАЯ ПРОГРАММА</w:t>
      </w:r>
    </w:p>
    <w:p w:rsidR="00050D63" w:rsidRPr="00D97797" w:rsidRDefault="00050D63" w:rsidP="00050D63">
      <w:pPr>
        <w:ind w:left="1917" w:right="1613"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9779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НАЧАЛЬНОГО ОБЩЕГО ОБРАЗОВАНИЯ </w:t>
      </w:r>
    </w:p>
    <w:p w:rsidR="00050D63" w:rsidRPr="00D97797" w:rsidRDefault="00050D63" w:rsidP="00050D63">
      <w:pPr>
        <w:ind w:left="1917" w:right="1613"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9779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ДЛЯ </w:t>
      </w:r>
      <w:proofErr w:type="gramStart"/>
      <w:r w:rsidRPr="00D9779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ОБУЧАЮЩИХСЯ</w:t>
      </w:r>
      <w:proofErr w:type="gramEnd"/>
      <w:r w:rsidRPr="00D9779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 ЗАДЕРЖКОЙ ПСИХИЧЕСКОГО РАЗВИТИЯ</w:t>
      </w:r>
    </w:p>
    <w:p w:rsidR="00050D63" w:rsidRPr="000224E3" w:rsidRDefault="00050D63" w:rsidP="00050D63">
      <w:pPr>
        <w:ind w:left="120"/>
        <w:jc w:val="center"/>
      </w:pPr>
      <w:r w:rsidRPr="000224E3">
        <w:rPr>
          <w:rFonts w:ascii="Times New Roman" w:hAnsi="Times New Roman"/>
          <w:b/>
          <w:sz w:val="28"/>
        </w:rPr>
        <w:t>учебного предмета «Русский язык»</w:t>
      </w:r>
    </w:p>
    <w:p w:rsidR="00050D63" w:rsidRDefault="00050D63" w:rsidP="00050D63">
      <w:pPr>
        <w:ind w:left="1917" w:right="1613" w:hanging="11"/>
        <w:jc w:val="center"/>
        <w:rPr>
          <w:rFonts w:ascii="Times New Roman" w:hAnsi="Times New Roman"/>
          <w:sz w:val="28"/>
        </w:rPr>
      </w:pPr>
      <w:r w:rsidRPr="000224E3">
        <w:rPr>
          <w:rFonts w:ascii="Times New Roman" w:hAnsi="Times New Roman"/>
          <w:sz w:val="28"/>
        </w:rPr>
        <w:t xml:space="preserve">для обучающихся </w:t>
      </w:r>
      <w:r>
        <w:rPr>
          <w:rFonts w:ascii="Times New Roman" w:hAnsi="Times New Roman"/>
          <w:sz w:val="28"/>
        </w:rPr>
        <w:t>4 «а» класса</w:t>
      </w:r>
      <w:r w:rsidRPr="000224E3">
        <w:rPr>
          <w:rFonts w:ascii="Times New Roman" w:hAnsi="Times New Roman"/>
          <w:sz w:val="28"/>
        </w:rPr>
        <w:t xml:space="preserve"> </w:t>
      </w:r>
    </w:p>
    <w:p w:rsidR="00050D63" w:rsidRPr="00D97797" w:rsidRDefault="00050D63" w:rsidP="00050D63">
      <w:pPr>
        <w:ind w:left="1917" w:right="1613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9779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 2024-2025 УЧЕБНЫ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Й</w:t>
      </w:r>
      <w:r w:rsidRPr="00D9779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ГОД</w:t>
      </w:r>
    </w:p>
    <w:p w:rsidR="00050D63" w:rsidRPr="00D97797" w:rsidRDefault="00050D63" w:rsidP="00050D63">
      <w:pPr>
        <w:ind w:left="10" w:right="58"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9779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(вариант 7.1) </w:t>
      </w:r>
    </w:p>
    <w:p w:rsidR="00050D63" w:rsidRPr="000224E3" w:rsidRDefault="00050D63" w:rsidP="00050D63">
      <w:pPr>
        <w:spacing w:line="408" w:lineRule="auto"/>
        <w:ind w:left="120"/>
        <w:jc w:val="center"/>
      </w:pPr>
    </w:p>
    <w:p w:rsidR="00050D63" w:rsidRDefault="00050D63" w:rsidP="00050D63">
      <w:pPr>
        <w:ind w:left="120"/>
        <w:rPr>
          <w:rFonts w:ascii="Times New Roman" w:hAnsi="Times New Roman"/>
          <w:b/>
          <w:sz w:val="28"/>
        </w:rPr>
      </w:pPr>
    </w:p>
    <w:p w:rsidR="00050D63" w:rsidRDefault="00050D63" w:rsidP="00050D63">
      <w:pPr>
        <w:ind w:left="120"/>
        <w:rPr>
          <w:rFonts w:ascii="Times New Roman" w:hAnsi="Times New Roman"/>
          <w:b/>
          <w:sz w:val="28"/>
        </w:rPr>
      </w:pPr>
    </w:p>
    <w:p w:rsidR="00050D63" w:rsidRDefault="00050D63" w:rsidP="00050D63">
      <w:pPr>
        <w:ind w:left="120"/>
        <w:rPr>
          <w:rFonts w:ascii="Times New Roman" w:hAnsi="Times New Roman"/>
          <w:b/>
          <w:sz w:val="28"/>
        </w:rPr>
      </w:pPr>
    </w:p>
    <w:p w:rsidR="00050D63" w:rsidRDefault="00050D63" w:rsidP="00050D63">
      <w:pPr>
        <w:ind w:left="120"/>
        <w:rPr>
          <w:rFonts w:ascii="Times New Roman" w:hAnsi="Times New Roman"/>
          <w:b/>
          <w:sz w:val="28"/>
        </w:rPr>
      </w:pPr>
    </w:p>
    <w:p w:rsidR="00050D63" w:rsidRDefault="00050D63" w:rsidP="00050D63">
      <w:pPr>
        <w:ind w:left="120"/>
        <w:rPr>
          <w:rFonts w:ascii="Times New Roman" w:hAnsi="Times New Roman"/>
          <w:b/>
          <w:sz w:val="28"/>
        </w:rPr>
      </w:pPr>
    </w:p>
    <w:p w:rsidR="00050D63" w:rsidRDefault="00050D63" w:rsidP="00050D63">
      <w:pPr>
        <w:ind w:left="120"/>
        <w:rPr>
          <w:rFonts w:ascii="Times New Roman" w:hAnsi="Times New Roman"/>
          <w:b/>
          <w:sz w:val="28"/>
        </w:rPr>
      </w:pPr>
    </w:p>
    <w:p w:rsidR="00050D63" w:rsidRDefault="00050D63" w:rsidP="00050D63">
      <w:pPr>
        <w:ind w:left="120"/>
        <w:rPr>
          <w:rFonts w:ascii="Times New Roman" w:hAnsi="Times New Roman"/>
          <w:b/>
          <w:sz w:val="28"/>
        </w:rPr>
      </w:pPr>
    </w:p>
    <w:p w:rsidR="00050D63" w:rsidRDefault="00050D63" w:rsidP="00050D63">
      <w:pPr>
        <w:ind w:left="120"/>
        <w:rPr>
          <w:rFonts w:ascii="Times New Roman" w:hAnsi="Times New Roman"/>
          <w:b/>
          <w:sz w:val="28"/>
        </w:rPr>
      </w:pPr>
    </w:p>
    <w:p w:rsidR="00050D63" w:rsidRDefault="00050D63" w:rsidP="00050D63">
      <w:pPr>
        <w:ind w:left="120"/>
        <w:rPr>
          <w:rFonts w:ascii="Times New Roman" w:hAnsi="Times New Roman"/>
          <w:b/>
          <w:sz w:val="28"/>
        </w:rPr>
      </w:pPr>
    </w:p>
    <w:p w:rsidR="00050D63" w:rsidRDefault="00050D63" w:rsidP="00050D63">
      <w:pPr>
        <w:ind w:left="120"/>
        <w:rPr>
          <w:rFonts w:ascii="Times New Roman" w:hAnsi="Times New Roman"/>
          <w:b/>
          <w:sz w:val="28"/>
        </w:rPr>
      </w:pPr>
    </w:p>
    <w:p w:rsidR="00050D63" w:rsidRDefault="00050D63" w:rsidP="00050D63">
      <w:pPr>
        <w:ind w:left="120"/>
        <w:rPr>
          <w:rFonts w:ascii="Times New Roman" w:hAnsi="Times New Roman"/>
          <w:b/>
          <w:sz w:val="28"/>
        </w:rPr>
      </w:pPr>
    </w:p>
    <w:p w:rsidR="00050D63" w:rsidRDefault="00050D63" w:rsidP="00050D63">
      <w:pPr>
        <w:ind w:left="120"/>
        <w:rPr>
          <w:rFonts w:ascii="Times New Roman" w:hAnsi="Times New Roman"/>
          <w:b/>
          <w:sz w:val="28"/>
        </w:rPr>
      </w:pPr>
    </w:p>
    <w:p w:rsidR="00050D63" w:rsidRPr="0001179D" w:rsidRDefault="00050D63" w:rsidP="00050D63">
      <w:pPr>
        <w:spacing w:after="136" w:line="259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01179D">
        <w:rPr>
          <w:rFonts w:ascii="Times New Roman" w:eastAsia="Times New Roman" w:hAnsi="Times New Roman" w:cs="Times New Roman"/>
          <w:b/>
          <w:lang w:eastAsia="en-US"/>
        </w:rPr>
        <w:t>с.</w:t>
      </w:r>
      <w:r w:rsidRPr="00220FC7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Pr="0001179D">
        <w:rPr>
          <w:rFonts w:ascii="Times New Roman" w:eastAsia="Times New Roman" w:hAnsi="Times New Roman" w:cs="Times New Roman"/>
          <w:b/>
          <w:lang w:eastAsia="en-US"/>
        </w:rPr>
        <w:t>Л</w:t>
      </w:r>
      <w:r w:rsidRPr="00220FC7">
        <w:rPr>
          <w:rFonts w:ascii="Times New Roman" w:eastAsia="Times New Roman" w:hAnsi="Times New Roman" w:cs="Times New Roman"/>
          <w:b/>
          <w:lang w:eastAsia="en-US"/>
        </w:rPr>
        <w:t>еуши</w:t>
      </w:r>
      <w:r w:rsidRPr="0001179D">
        <w:rPr>
          <w:rFonts w:ascii="Times New Roman" w:eastAsia="Times New Roman" w:hAnsi="Times New Roman" w:cs="Times New Roman"/>
          <w:b/>
          <w:lang w:eastAsia="en-US"/>
        </w:rPr>
        <w:t>, 202</w:t>
      </w:r>
      <w:r>
        <w:rPr>
          <w:rFonts w:ascii="Times New Roman" w:eastAsia="Times New Roman" w:hAnsi="Times New Roman" w:cs="Times New Roman"/>
          <w:b/>
          <w:lang w:eastAsia="en-US"/>
        </w:rPr>
        <w:t>4</w:t>
      </w:r>
      <w:r w:rsidRPr="0001179D">
        <w:rPr>
          <w:rFonts w:ascii="Times New Roman" w:eastAsia="Times New Roman" w:hAnsi="Times New Roman" w:cs="Times New Roman"/>
          <w:b/>
          <w:lang w:eastAsia="en-US"/>
        </w:rPr>
        <w:t xml:space="preserve"> г.</w:t>
      </w:r>
      <w:bookmarkStart w:id="0" w:name="_GoBack"/>
      <w:bookmarkEnd w:id="0"/>
    </w:p>
    <w:p w:rsidR="00050D63" w:rsidRDefault="00050D63" w:rsidP="00050D63">
      <w:pPr>
        <w:rPr>
          <w:rFonts w:ascii="Times New Roman" w:hAnsi="Times New Roman"/>
          <w:b/>
          <w:sz w:val="28"/>
        </w:rPr>
      </w:pPr>
    </w:p>
    <w:p w:rsidR="00050D63" w:rsidRDefault="00050D63" w:rsidP="00050D63">
      <w:pPr>
        <w:tabs>
          <w:tab w:val="left" w:pos="744"/>
        </w:tabs>
        <w:spacing w:line="312" w:lineRule="exact"/>
        <w:ind w:left="720" w:right="20"/>
        <w:rPr>
          <w:rStyle w:val="40"/>
          <w:rFonts w:eastAsia="Courier New"/>
          <w:b/>
          <w:i w:val="0"/>
          <w:iCs w:val="0"/>
        </w:rPr>
      </w:pPr>
    </w:p>
    <w:p w:rsidR="00050D63" w:rsidRDefault="00050D63" w:rsidP="00050D63">
      <w:pPr>
        <w:tabs>
          <w:tab w:val="left" w:pos="744"/>
        </w:tabs>
        <w:spacing w:line="312" w:lineRule="exact"/>
        <w:ind w:left="720" w:right="20"/>
        <w:rPr>
          <w:rStyle w:val="40"/>
          <w:rFonts w:eastAsia="Courier New"/>
          <w:b/>
          <w:i w:val="0"/>
          <w:iCs w:val="0"/>
        </w:rPr>
      </w:pPr>
    </w:p>
    <w:p w:rsidR="00050D63" w:rsidRDefault="00050D63" w:rsidP="00050D63">
      <w:pPr>
        <w:tabs>
          <w:tab w:val="left" w:pos="744"/>
        </w:tabs>
        <w:spacing w:line="312" w:lineRule="exact"/>
        <w:ind w:left="720" w:right="20"/>
        <w:rPr>
          <w:rStyle w:val="40"/>
          <w:rFonts w:eastAsia="Courier New"/>
          <w:b/>
          <w:i w:val="0"/>
          <w:iCs w:val="0"/>
        </w:rPr>
      </w:pPr>
    </w:p>
    <w:p w:rsidR="00050D63" w:rsidRPr="0017534D" w:rsidRDefault="00050D63" w:rsidP="00050D63">
      <w:pPr>
        <w:tabs>
          <w:tab w:val="left" w:pos="744"/>
        </w:tabs>
        <w:spacing w:line="312" w:lineRule="exact"/>
        <w:ind w:right="20"/>
        <w:jc w:val="center"/>
        <w:rPr>
          <w:b/>
        </w:rPr>
      </w:pPr>
      <w:r w:rsidRPr="0017534D">
        <w:rPr>
          <w:rStyle w:val="40"/>
          <w:rFonts w:eastAsia="Courier New"/>
          <w:b/>
          <w:i w:val="0"/>
          <w:iCs w:val="0"/>
        </w:rPr>
        <w:lastRenderedPageBreak/>
        <w:t>ОСНОВЫ РЕЛИГИОЗНЫХ КУЛЬТУР И СВЕТСКОЙ ЭТИКИ</w:t>
      </w:r>
    </w:p>
    <w:p w:rsidR="00050D63" w:rsidRPr="00055F1C" w:rsidRDefault="00050D63" w:rsidP="00050D63">
      <w:pPr>
        <w:pStyle w:val="3"/>
        <w:ind w:left="23" w:firstLine="720"/>
        <w:rPr>
          <w:b/>
          <w:sz w:val="24"/>
          <w:szCs w:val="24"/>
        </w:rPr>
      </w:pPr>
      <w:r w:rsidRPr="00055F1C">
        <w:rPr>
          <w:b/>
          <w:sz w:val="24"/>
          <w:szCs w:val="24"/>
        </w:rPr>
        <w:t>1) ПОЯСНИТЕЛЬНАЯ ЗАПИСКА</w:t>
      </w:r>
    </w:p>
    <w:p w:rsidR="00050D63" w:rsidRPr="00055F1C" w:rsidRDefault="00050D63" w:rsidP="00050D63">
      <w:pPr>
        <w:pStyle w:val="3"/>
        <w:ind w:left="23" w:firstLine="720"/>
        <w:jc w:val="both"/>
        <w:rPr>
          <w:i/>
          <w:sz w:val="24"/>
          <w:szCs w:val="24"/>
        </w:rPr>
      </w:pPr>
      <w:r w:rsidRPr="00055F1C">
        <w:rPr>
          <w:i/>
          <w:sz w:val="24"/>
          <w:szCs w:val="24"/>
        </w:rPr>
        <w:t xml:space="preserve">Рабочая программа разработана с учетом программы формирования УУД у </w:t>
      </w:r>
      <w:proofErr w:type="gramStart"/>
      <w:r w:rsidRPr="00055F1C">
        <w:rPr>
          <w:i/>
          <w:sz w:val="24"/>
          <w:szCs w:val="24"/>
        </w:rPr>
        <w:t>обучающихся</w:t>
      </w:r>
      <w:proofErr w:type="gramEnd"/>
      <w:r w:rsidRPr="00055F1C">
        <w:rPr>
          <w:i/>
          <w:sz w:val="24"/>
          <w:szCs w:val="24"/>
        </w:rPr>
        <w:t xml:space="preserve"> и рабочей программы воспитания.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Учебный предмет «Основы религиозных культур и светской этики» входит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в предметную область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«Основы религиозных культур и светской этики».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Рабочая программа учебного предмета «Основы религиозных культур и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светской этики» (далее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ОРКСЭ) включает: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пояснительную записку,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содержание обучения,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планируемые результаты освоения программы учебного предмета,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тематическое планирование.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055F1C">
        <w:rPr>
          <w:i/>
          <w:sz w:val="24"/>
          <w:szCs w:val="24"/>
        </w:rPr>
        <w:t>Пояснительная записка</w:t>
      </w:r>
      <w:r w:rsidRPr="00CB423B">
        <w:rPr>
          <w:sz w:val="24"/>
          <w:szCs w:val="24"/>
        </w:rPr>
        <w:t xml:space="preserve"> отражает общие цели и задачи изучения ОРКСЭ, характеристику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психологических предпосылок к его изучению младшими школьниками, место ОРКСЭ в структуре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учебного плана.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055F1C">
        <w:rPr>
          <w:i/>
          <w:sz w:val="24"/>
          <w:szCs w:val="24"/>
        </w:rPr>
        <w:t>Содержание обучения</w:t>
      </w:r>
      <w:r w:rsidRPr="00CB423B">
        <w:rPr>
          <w:sz w:val="24"/>
          <w:szCs w:val="24"/>
        </w:rPr>
        <w:t xml:space="preserve"> раскрывает содержательные линии, которые предлагаются для обязательного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изучения в 4 классе с учётом возрастных особенностей четвероклассников.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Предметная область ОРКСЭ состоит из учебных модулей по выбору «Основы православной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культуры», «Основы исламской культуры», «Основы буддийской культуры», «Основы иудейской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культуры», «Основы религиозных культур народов России», «Основы светской этики». Выбор модуля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осуществляется по заявлению родителей (законных представителей) несовершеннолетних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обучающихся.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055F1C">
        <w:rPr>
          <w:i/>
          <w:sz w:val="24"/>
          <w:szCs w:val="24"/>
        </w:rPr>
        <w:t>Планируемые результаты</w:t>
      </w:r>
      <w:r w:rsidRPr="00CB423B">
        <w:rPr>
          <w:sz w:val="24"/>
          <w:szCs w:val="24"/>
        </w:rPr>
        <w:t xml:space="preserve"> освоения программы ОРКСЭ включают личностные, </w:t>
      </w:r>
      <w:proofErr w:type="spellStart"/>
      <w:r w:rsidRPr="00CB423B">
        <w:rPr>
          <w:sz w:val="24"/>
          <w:szCs w:val="24"/>
        </w:rPr>
        <w:t>метапредметные</w:t>
      </w:r>
      <w:proofErr w:type="spellEnd"/>
      <w:r w:rsidRPr="00CB42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предметные результаты за период обучения. Представлен перечень универсальных учебных действий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(УУД) познавательных, коммуникативных и регулятивных, которые возможно формировать средствами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предметной области (учебного предмета).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Планируемые результаты освоения курса ОРКСЭ включают результаты по каждому учебному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модулю. При конструировании планируемых результатов учитываются цели обучения, требования,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которые представлены в стандарте, и специфика содержания каждого учебного модуля. Общие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результаты содержат перечень личностных и метапредметных достижений, которые приобретает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каждый обучающийся, независимо от изучаемого модуля.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Поскольку предмет изучается один год (в 4 классе), то все результаты обучения представляются за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этот период.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В тематическом планировании раскрывается программное содержание с указанием количества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академических часов, отводимых на освоение каждой темы учебного предмета, учебного курса (в т.ч.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внеурочной деятельности), учебного модуля и возможность использования по этой теме электронных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(цифровых) образовательных ресурсов, являющихся учебно-методическими материалам</w:t>
      </w:r>
      <w:proofErr w:type="gramStart"/>
      <w:r w:rsidRPr="00CB423B">
        <w:rPr>
          <w:sz w:val="24"/>
          <w:szCs w:val="24"/>
        </w:rPr>
        <w:t>и(</w:t>
      </w:r>
      <w:proofErr w:type="spellStart"/>
      <w:proofErr w:type="gramEnd"/>
      <w:r w:rsidRPr="00CB423B">
        <w:rPr>
          <w:sz w:val="24"/>
          <w:szCs w:val="24"/>
        </w:rPr>
        <w:t>мультимедийные</w:t>
      </w:r>
      <w:proofErr w:type="spellEnd"/>
      <w:r w:rsidRPr="00CB423B">
        <w:rPr>
          <w:sz w:val="24"/>
          <w:szCs w:val="24"/>
        </w:rPr>
        <w:t xml:space="preserve"> программы, электронные учебники и задачники, электронные библиотеки,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виртуальные лаборатории, игровые программы, коллекции цифровых образовательных ресурсов),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 xml:space="preserve">используемыми для обучения и </w:t>
      </w:r>
      <w:proofErr w:type="gramStart"/>
      <w:r w:rsidRPr="00CB423B">
        <w:rPr>
          <w:sz w:val="24"/>
          <w:szCs w:val="24"/>
        </w:rPr>
        <w:t>воспитания различных групп пользователей, представленными в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электронном (цифровом) виде и реализующими дидактические возможности ИКТ, содержание которых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соответствует законодательству об образовании.</w:t>
      </w:r>
      <w:proofErr w:type="gramEnd"/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055F1C">
        <w:rPr>
          <w:b/>
          <w:sz w:val="24"/>
          <w:szCs w:val="24"/>
        </w:rPr>
        <w:t>Цель ОРКСЭ:</w:t>
      </w:r>
      <w:r w:rsidRPr="00CB423B">
        <w:rPr>
          <w:sz w:val="24"/>
          <w:szCs w:val="24"/>
        </w:rPr>
        <w:t xml:space="preserve"> формирование у обучающегося мотивации к осознанному нравственному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поведению, основанному на знании и уважении культурных и религиозных традиций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многонационального народа России, а также к диалогу с представителями других культур и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мировоззрений.</w:t>
      </w:r>
    </w:p>
    <w:p w:rsidR="00050D63" w:rsidRPr="00055F1C" w:rsidRDefault="00050D63" w:rsidP="00050D63">
      <w:pPr>
        <w:pStyle w:val="3"/>
        <w:ind w:left="23" w:firstLine="720"/>
        <w:jc w:val="both"/>
        <w:rPr>
          <w:b/>
          <w:sz w:val="24"/>
          <w:szCs w:val="24"/>
        </w:rPr>
      </w:pPr>
      <w:r w:rsidRPr="00055F1C">
        <w:rPr>
          <w:b/>
          <w:sz w:val="24"/>
          <w:szCs w:val="24"/>
        </w:rPr>
        <w:t>Основные задачи ОРКСЭ: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знакомство обучающихся с основами православной, мусульманской, буддийской, иудейской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культур, основами мировых религиозных культур и светской этики по выбору родителей (законных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представителей);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развитие представлений обучающихся о значении нравственных норм и ценностей в жизни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личности, семьи, общества;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обобщение знаний, понятий и представлений о духовной культуре и морали, ранее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 xml:space="preserve">полученных в начальной школе, формирование ценностно-смысловой сферы </w:t>
      </w:r>
      <w:r w:rsidRPr="00CB423B">
        <w:rPr>
          <w:sz w:val="24"/>
          <w:szCs w:val="24"/>
        </w:rPr>
        <w:lastRenderedPageBreak/>
        <w:t>личности с учётом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мировоззренческих и культурных особенностей и потребностей семьи;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 xml:space="preserve">- развитие способностей обучающихся к общению в </w:t>
      </w:r>
      <w:proofErr w:type="spellStart"/>
      <w:r w:rsidRPr="00CB423B">
        <w:rPr>
          <w:sz w:val="24"/>
          <w:szCs w:val="24"/>
        </w:rPr>
        <w:t>полиэтничной</w:t>
      </w:r>
      <w:proofErr w:type="spellEnd"/>
      <w:r w:rsidRPr="00CB423B">
        <w:rPr>
          <w:sz w:val="24"/>
          <w:szCs w:val="24"/>
        </w:rPr>
        <w:t>, разно</w:t>
      </w:r>
      <w:r>
        <w:rPr>
          <w:sz w:val="24"/>
          <w:szCs w:val="24"/>
        </w:rPr>
        <w:t>-</w:t>
      </w:r>
      <w:r w:rsidRPr="00CB423B">
        <w:rPr>
          <w:sz w:val="24"/>
          <w:szCs w:val="24"/>
        </w:rPr>
        <w:t>мировоззренческой и</w:t>
      </w:r>
      <w:r>
        <w:rPr>
          <w:sz w:val="24"/>
          <w:szCs w:val="24"/>
        </w:rPr>
        <w:t xml:space="preserve"> </w:t>
      </w:r>
      <w:proofErr w:type="spellStart"/>
      <w:r w:rsidRPr="00CB423B">
        <w:rPr>
          <w:sz w:val="24"/>
          <w:szCs w:val="24"/>
        </w:rPr>
        <w:t>многоконфессиональной</w:t>
      </w:r>
      <w:proofErr w:type="spellEnd"/>
      <w:r w:rsidRPr="00CB423B">
        <w:rPr>
          <w:sz w:val="24"/>
          <w:szCs w:val="24"/>
        </w:rPr>
        <w:t xml:space="preserve"> среде на основе взаимного уважения и диалога. Основной методологический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принцип реализации ОРКСЭ культурологический подход, способствующий формированию у младших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школьников первоначальных представлений о культуре традиционных религий народов России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(православия, ислама, буддизма, иудаизма), российской светской (гражданской) этике, основанной на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конституционных правах, свободах и обязанностях человека и гражданина в Российской Федерации.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055F1C">
        <w:rPr>
          <w:i/>
          <w:sz w:val="24"/>
          <w:szCs w:val="24"/>
        </w:rPr>
        <w:t>Культурологическая направленность предмета</w:t>
      </w:r>
      <w:r w:rsidRPr="00CB423B">
        <w:rPr>
          <w:sz w:val="24"/>
          <w:szCs w:val="24"/>
        </w:rPr>
        <w:t xml:space="preserve"> способствует развитию у обучающихся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представлений о нравственных идеалах и ценностях религиозных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и светских традиций народов России,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формированию ценностного отношения к социальной реальности, осознанию роли буддизма,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православия, ислама, иудаизма, светской этики в истории и культуре нашей страны.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proofErr w:type="gramStart"/>
      <w:r w:rsidRPr="00055F1C">
        <w:rPr>
          <w:i/>
          <w:sz w:val="24"/>
          <w:szCs w:val="24"/>
        </w:rPr>
        <w:t>Коммуникативный подход</w:t>
      </w:r>
      <w:r w:rsidRPr="00CB423B">
        <w:rPr>
          <w:sz w:val="24"/>
          <w:szCs w:val="24"/>
        </w:rPr>
        <w:t xml:space="preserve"> к преподаванию предмета ОРКСЭ предполагает организацию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коммуникативной деятельности обучающихся, требующей от них умения выслушивать позицию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партнёра по деятельности, принимать её, согласовывать усилия для достижения поставленной цели,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находить адекватные вербальные средства передачи информации и рефлексии.</w:t>
      </w:r>
      <w:proofErr w:type="gramEnd"/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proofErr w:type="spellStart"/>
      <w:r w:rsidRPr="00055F1C">
        <w:rPr>
          <w:i/>
          <w:sz w:val="24"/>
          <w:szCs w:val="24"/>
        </w:rPr>
        <w:t>Деятельностный</w:t>
      </w:r>
      <w:proofErr w:type="spellEnd"/>
      <w:r w:rsidRPr="00055F1C">
        <w:rPr>
          <w:i/>
          <w:sz w:val="24"/>
          <w:szCs w:val="24"/>
        </w:rPr>
        <w:t xml:space="preserve"> подход,</w:t>
      </w:r>
      <w:r w:rsidRPr="00CB423B">
        <w:rPr>
          <w:sz w:val="24"/>
          <w:szCs w:val="24"/>
        </w:rPr>
        <w:t xml:space="preserve"> основывающийся на принципе диалогичности, осуществляется в процессе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активного взаимодействия обучающихся, сотрудничества, обмена информацией, обсуждения разных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точек зрения и т.п.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055F1C">
        <w:rPr>
          <w:i/>
          <w:sz w:val="24"/>
          <w:szCs w:val="24"/>
        </w:rPr>
        <w:t>Предпосылками усвоения младшими школьниками содержания курса являются психологические особенности детей, завершающих обучение в начальной школе:</w:t>
      </w:r>
      <w:r w:rsidRPr="00CB423B">
        <w:rPr>
          <w:sz w:val="24"/>
          <w:szCs w:val="24"/>
        </w:rPr>
        <w:t xml:space="preserve"> интерес к социальной жизни, любознательность, принятие авторитета взрослого.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Психологи подчёркивают естественную открытость детей этого возраста, способность эмоционально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реагировать на окружающую действительность, остро реагировать как на доброжелательность,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отзывчивость, доброту других людей, так и на проявление несправедливости, нанесение обид и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оскорблений.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Всё это становится предпосылкой к пониманию законов существования в социуме и принятию их как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руководства к собственному поведению.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Вместе с тем в процессе обучения необходимо учитывать, что младшие школьники с трудом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усваивают абстрактные философские сентенции, нравственные поучения, поэтому особое внимание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должно быть уделено эмоциональной стороне восприятия явлений социальной жизни, связанной с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проявлением или нарушением нравственных, этических норм, обсуждение конкретных жизненных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ситуаций, дающих образцы нравственно ценного поведения.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В рамках реализации ОРКСЭ в части преподавания учебных модулей по основам религиозных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культур не предусматривается подготовка обучающихся к участию в богослужениях, обучение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религиозной практике в религиозной общине.</w:t>
      </w:r>
    </w:p>
    <w:p w:rsidR="00050D63" w:rsidRPr="00055F1C" w:rsidRDefault="00050D63" w:rsidP="00050D63">
      <w:pPr>
        <w:pStyle w:val="3"/>
        <w:ind w:left="23" w:firstLine="720"/>
        <w:jc w:val="both"/>
        <w:rPr>
          <w:b/>
          <w:i/>
          <w:sz w:val="24"/>
          <w:szCs w:val="24"/>
        </w:rPr>
      </w:pPr>
      <w:r w:rsidRPr="00055F1C">
        <w:rPr>
          <w:b/>
          <w:i/>
          <w:sz w:val="24"/>
          <w:szCs w:val="24"/>
        </w:rPr>
        <w:t>Место ОРКСЭ в учебном плане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Учебный предмет «Основы религиозных культур и светской этики» входит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в предметную область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«Основы религиозных культур и светской этики».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ОРКСЭ изучается в 4 классе, 1 ч. в неделю (34 ч.).</w:t>
      </w:r>
    </w:p>
    <w:p w:rsidR="00050D63" w:rsidRPr="00055F1C" w:rsidRDefault="00050D63" w:rsidP="00050D63">
      <w:pPr>
        <w:pStyle w:val="3"/>
        <w:ind w:left="23" w:firstLine="720"/>
        <w:jc w:val="both"/>
        <w:rPr>
          <w:b/>
          <w:sz w:val="24"/>
          <w:szCs w:val="24"/>
        </w:rPr>
      </w:pPr>
      <w:r w:rsidRPr="00055F1C">
        <w:rPr>
          <w:b/>
          <w:sz w:val="24"/>
          <w:szCs w:val="24"/>
        </w:rPr>
        <w:t>2) СОДЕРЖАНИЕ ПРЕДМЕТНОЙ ОБЛАСТИ (УЧЕБНОГО ПРЕДМЕТА) «ОСНОВЫ РЕЛИГИОЗНЫХ КУЛЬТУР И СВЕТСКОЙ ЭТИКИ»</w:t>
      </w:r>
    </w:p>
    <w:p w:rsidR="00050D63" w:rsidRPr="00055F1C" w:rsidRDefault="00050D63" w:rsidP="00050D63">
      <w:pPr>
        <w:pStyle w:val="3"/>
        <w:ind w:left="23" w:firstLine="720"/>
        <w:jc w:val="both"/>
        <w:rPr>
          <w:b/>
          <w:sz w:val="24"/>
          <w:szCs w:val="24"/>
        </w:rPr>
      </w:pPr>
      <w:r w:rsidRPr="00055F1C">
        <w:rPr>
          <w:b/>
          <w:sz w:val="24"/>
          <w:szCs w:val="24"/>
        </w:rPr>
        <w:t>Модуль «Основы православной культуры»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Россия наша Родина. Введение в православную традицию. Культура и религия. Во что верят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православные христиане. Добро и зло в православной традиции. Золотое правило нравственности.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 xml:space="preserve">Любовь к </w:t>
      </w:r>
      <w:proofErr w:type="gramStart"/>
      <w:r w:rsidRPr="00CB423B">
        <w:rPr>
          <w:sz w:val="24"/>
          <w:szCs w:val="24"/>
        </w:rPr>
        <w:t>ближнему</w:t>
      </w:r>
      <w:proofErr w:type="gramEnd"/>
      <w:r w:rsidRPr="00CB423B">
        <w:rPr>
          <w:sz w:val="24"/>
          <w:szCs w:val="24"/>
        </w:rPr>
        <w:t>. Отношение к труду. Долг и ответственность. Милосердие и сострадание.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Православие в России. Православный храм и другие святыни. Символический язык православной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культуры: христианское искусство (иконы, фрески, церковное пение, прикладное искусство),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православный календарь. Праздники. Христианская семья и её ценности.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 xml:space="preserve">Любовь и уважение к Отечеству. Патриотизм многонационального и </w:t>
      </w:r>
      <w:proofErr w:type="spellStart"/>
      <w:r w:rsidRPr="00CB423B">
        <w:rPr>
          <w:sz w:val="24"/>
          <w:szCs w:val="24"/>
        </w:rPr>
        <w:t>многоконфессионального</w:t>
      </w:r>
      <w:proofErr w:type="spellEnd"/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народа России.</w:t>
      </w:r>
    </w:p>
    <w:p w:rsidR="00050D63" w:rsidRPr="00055F1C" w:rsidRDefault="00050D63" w:rsidP="00050D63">
      <w:pPr>
        <w:pStyle w:val="3"/>
        <w:ind w:left="23" w:firstLine="720"/>
        <w:jc w:val="both"/>
        <w:rPr>
          <w:b/>
          <w:sz w:val="24"/>
          <w:szCs w:val="24"/>
        </w:rPr>
      </w:pPr>
      <w:r w:rsidRPr="00055F1C">
        <w:rPr>
          <w:b/>
          <w:sz w:val="24"/>
          <w:szCs w:val="24"/>
        </w:rPr>
        <w:t>Модуль «Основы исламской культуры»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 xml:space="preserve">Россия наша Родина. Введение в исламскую традицию. Культура и религия. </w:t>
      </w:r>
      <w:r w:rsidRPr="00CB423B">
        <w:rPr>
          <w:sz w:val="24"/>
          <w:szCs w:val="24"/>
        </w:rPr>
        <w:lastRenderedPageBreak/>
        <w:t xml:space="preserve">Пророк </w:t>
      </w:r>
      <w:proofErr w:type="spellStart"/>
      <w:r w:rsidRPr="00CB423B">
        <w:rPr>
          <w:sz w:val="24"/>
          <w:szCs w:val="24"/>
        </w:rPr>
        <w:t>Мухаммад</w:t>
      </w:r>
      <w:proofErr w:type="spellEnd"/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образец человека и учитель нравственности в исламской традиции. Во что верят мусульмане. Добро и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 xml:space="preserve">зло в исламской традиции. Нравственные основы ислама. Любовь к </w:t>
      </w:r>
      <w:proofErr w:type="gramStart"/>
      <w:r w:rsidRPr="00CB423B">
        <w:rPr>
          <w:sz w:val="24"/>
          <w:szCs w:val="24"/>
        </w:rPr>
        <w:t>ближнему</w:t>
      </w:r>
      <w:proofErr w:type="gramEnd"/>
      <w:r w:rsidRPr="00CB423B">
        <w:rPr>
          <w:sz w:val="24"/>
          <w:szCs w:val="24"/>
        </w:rPr>
        <w:t>. Отношение к труду. Долг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и ответственность. Милосердие и сострадание. Столпы ислама. Обязанности мусульман. Для чего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построена и как устроена мечеть. Мусульманское летоисчисление и календарь. Ислам в России. Семья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в исламе. Праздники исламских народов России: их происхождение и особенности проведения.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Искусство ислама.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 xml:space="preserve">Любовь и уважение к Отечеству. Патриотизм многонационального и </w:t>
      </w:r>
      <w:proofErr w:type="spellStart"/>
      <w:r w:rsidRPr="00CB423B">
        <w:rPr>
          <w:sz w:val="24"/>
          <w:szCs w:val="24"/>
        </w:rPr>
        <w:t>многоконфессионального</w:t>
      </w:r>
      <w:proofErr w:type="spellEnd"/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народа России.</w:t>
      </w:r>
    </w:p>
    <w:p w:rsidR="00050D63" w:rsidRPr="00055F1C" w:rsidRDefault="00050D63" w:rsidP="00050D63">
      <w:pPr>
        <w:pStyle w:val="3"/>
        <w:ind w:left="23" w:firstLine="720"/>
        <w:jc w:val="both"/>
        <w:rPr>
          <w:b/>
          <w:sz w:val="24"/>
          <w:szCs w:val="24"/>
        </w:rPr>
      </w:pPr>
      <w:r w:rsidRPr="00055F1C">
        <w:rPr>
          <w:b/>
          <w:sz w:val="24"/>
          <w:szCs w:val="24"/>
        </w:rPr>
        <w:t>Модуль «Основы буддийской культуры»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Россия наша Родина. Введение в буддийскую духовную традицию. Культура и религия. Будда и его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учение. Буддийские святыни. Будды и бодхисатвы. Семья в буддийской культуре и её ценности.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Буддизм в России. Человек в буддийской картине мира. Буддийские символы. Буддийские ритуалы.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Буддийские святыни. Буддийские священные сооружения.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Буддийский храм. Буддийский календарь. Праздники в буддийской культуре. Искусство в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буддийской культуре.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 xml:space="preserve">Любовь и уважение к Отечеству. Патриотизм многонационального и </w:t>
      </w:r>
      <w:proofErr w:type="spellStart"/>
      <w:r w:rsidRPr="00CB423B">
        <w:rPr>
          <w:sz w:val="24"/>
          <w:szCs w:val="24"/>
        </w:rPr>
        <w:t>многоконфессионального</w:t>
      </w:r>
      <w:proofErr w:type="spellEnd"/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народа России.</w:t>
      </w:r>
    </w:p>
    <w:p w:rsidR="00050D63" w:rsidRPr="00055F1C" w:rsidRDefault="00050D63" w:rsidP="00050D63">
      <w:pPr>
        <w:pStyle w:val="3"/>
        <w:ind w:left="23" w:firstLine="720"/>
        <w:jc w:val="both"/>
        <w:rPr>
          <w:b/>
          <w:sz w:val="24"/>
          <w:szCs w:val="24"/>
        </w:rPr>
      </w:pPr>
      <w:r w:rsidRPr="00055F1C">
        <w:rPr>
          <w:b/>
          <w:sz w:val="24"/>
          <w:szCs w:val="24"/>
        </w:rPr>
        <w:t>Модуль «Основы иудейской культуры»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Россия наша Родина. Введение в иудейскую духовную традицию. Культура и религия. Тора главная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книга иудаизма. Классические тексты иудаизма. Патриархи еврейского народа. Пророки и праведники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в иудейской культуре. Храм в жизни иудеев. Назначение синагоги и её устройство. Суббота (</w:t>
      </w:r>
      <w:proofErr w:type="spellStart"/>
      <w:r w:rsidRPr="00CB423B">
        <w:rPr>
          <w:sz w:val="24"/>
          <w:szCs w:val="24"/>
        </w:rPr>
        <w:t>Шабат</w:t>
      </w:r>
      <w:proofErr w:type="spellEnd"/>
      <w:r w:rsidRPr="00CB423B">
        <w:rPr>
          <w:sz w:val="24"/>
          <w:szCs w:val="24"/>
        </w:rPr>
        <w:t>) в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иудейской традиции. Иудаизм в России. Традиц</w:t>
      </w:r>
      <w:proofErr w:type="gramStart"/>
      <w:r w:rsidRPr="00CB423B">
        <w:rPr>
          <w:sz w:val="24"/>
          <w:szCs w:val="24"/>
        </w:rPr>
        <w:t>ии иу</w:t>
      </w:r>
      <w:proofErr w:type="gramEnd"/>
      <w:r w:rsidRPr="00CB423B">
        <w:rPr>
          <w:sz w:val="24"/>
          <w:szCs w:val="24"/>
        </w:rPr>
        <w:t>даизма в повседневной жизни евреев.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Ответственное принятие заповедей. Еврейский дом. Еврейский календарь: его устройство и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особенности. Еврейские праздники: их история и традиции. Ценности семейной жизни в иудейской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традиции.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 xml:space="preserve">Любовь и уважение к Отечеству. Патриотизм многонационального и </w:t>
      </w:r>
      <w:proofErr w:type="spellStart"/>
      <w:r w:rsidRPr="00CB423B">
        <w:rPr>
          <w:sz w:val="24"/>
          <w:szCs w:val="24"/>
        </w:rPr>
        <w:t>многоконфессионального</w:t>
      </w:r>
      <w:proofErr w:type="spellEnd"/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народа России.</w:t>
      </w:r>
    </w:p>
    <w:p w:rsidR="00050D63" w:rsidRPr="00055F1C" w:rsidRDefault="00050D63" w:rsidP="00050D63">
      <w:pPr>
        <w:pStyle w:val="3"/>
        <w:ind w:left="23" w:firstLine="720"/>
        <w:jc w:val="both"/>
        <w:rPr>
          <w:b/>
          <w:sz w:val="24"/>
          <w:szCs w:val="24"/>
        </w:rPr>
      </w:pPr>
      <w:r w:rsidRPr="00055F1C">
        <w:rPr>
          <w:b/>
          <w:sz w:val="24"/>
          <w:szCs w:val="24"/>
        </w:rPr>
        <w:t>Модуль «Основы религиозных культур народов России»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Россия наша Родина. Культура и религия. Религиозная культура народов России. Мировые религ</w:t>
      </w:r>
      <w:proofErr w:type="gramStart"/>
      <w:r w:rsidRPr="00CB423B">
        <w:rPr>
          <w:sz w:val="24"/>
          <w:szCs w:val="24"/>
        </w:rPr>
        <w:t>ии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и иу</w:t>
      </w:r>
      <w:proofErr w:type="gramEnd"/>
      <w:r w:rsidRPr="00CB423B">
        <w:rPr>
          <w:sz w:val="24"/>
          <w:szCs w:val="24"/>
        </w:rPr>
        <w:t>даизм. Их основатели. Священные книги христианства, ислама, иудаизма, буддизма. Хранители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предания в религиях. Человек в религиозных традициях народов России. Добро и зло. Священные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сооружения. Искусство в религиозной культуре. Религия и мораль. Нравственные заповеди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христианства, ислама, иудаизма, буддизма. Обычаи и обряды. Праздники и календари в религиях.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 xml:space="preserve">Семья, семейные ценности. Долг, свобода, ответственность, труд. </w:t>
      </w:r>
      <w:proofErr w:type="gramStart"/>
      <w:r w:rsidRPr="00CB423B">
        <w:rPr>
          <w:sz w:val="24"/>
          <w:szCs w:val="24"/>
        </w:rPr>
        <w:t>Милосердие, забота о слабых,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взаимопомощь, социальные проблемы общества и отношение к ним разных религий.</w:t>
      </w:r>
      <w:proofErr w:type="gramEnd"/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 xml:space="preserve">Любовь и уважение к Отечеству. Патриотизм многонационального и </w:t>
      </w:r>
      <w:proofErr w:type="spellStart"/>
      <w:r w:rsidRPr="00CB423B">
        <w:rPr>
          <w:sz w:val="24"/>
          <w:szCs w:val="24"/>
        </w:rPr>
        <w:t>многоконфессионального</w:t>
      </w:r>
      <w:proofErr w:type="spellEnd"/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народа России.</w:t>
      </w:r>
    </w:p>
    <w:p w:rsidR="00050D63" w:rsidRPr="00055F1C" w:rsidRDefault="00050D63" w:rsidP="00050D63">
      <w:pPr>
        <w:pStyle w:val="3"/>
        <w:ind w:left="23" w:firstLine="720"/>
        <w:jc w:val="both"/>
        <w:rPr>
          <w:b/>
          <w:sz w:val="24"/>
          <w:szCs w:val="24"/>
        </w:rPr>
      </w:pPr>
      <w:r w:rsidRPr="00055F1C">
        <w:rPr>
          <w:b/>
          <w:sz w:val="24"/>
          <w:szCs w:val="24"/>
        </w:rPr>
        <w:t>Модуль «Основы светской этики»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Россия наша Родина. Этика и её значение в жизни человека. Праздники как одна из форм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исторической памяти. Образцы нравственности в культуре Отечества, в культурах разных народов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России. Государство и мораль гражданина, основной закон (Конституция) в государстве как источник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российской светской (гражданской) этики. Трудовая мораль. Нравственные традиции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предпринимательства. Что значит быть нравственным в наше время. Нравственные ценности, идеалы,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принципы морали. Нормы морали. Семейные ценности и этика семейных отношений. Этикет.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Образование как нравственная норма. Методы нравственного самосовершенствования.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 xml:space="preserve">Любовь и уважение к Отечеству. Патриотизм многонационального и </w:t>
      </w:r>
      <w:proofErr w:type="spellStart"/>
      <w:r w:rsidRPr="00CB423B">
        <w:rPr>
          <w:sz w:val="24"/>
          <w:szCs w:val="24"/>
        </w:rPr>
        <w:t>многоконфессионального</w:t>
      </w:r>
      <w:proofErr w:type="spellEnd"/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народа России.</w:t>
      </w:r>
    </w:p>
    <w:p w:rsidR="00050D63" w:rsidRPr="0040621B" w:rsidRDefault="00050D63" w:rsidP="00050D63">
      <w:pPr>
        <w:pStyle w:val="3"/>
        <w:ind w:left="23" w:firstLine="720"/>
        <w:jc w:val="both"/>
        <w:rPr>
          <w:b/>
          <w:sz w:val="24"/>
          <w:szCs w:val="24"/>
        </w:rPr>
      </w:pPr>
      <w:r w:rsidRPr="0040621B">
        <w:rPr>
          <w:b/>
          <w:sz w:val="24"/>
          <w:szCs w:val="24"/>
        </w:rPr>
        <w:t>3) ПЛАНИРУЕМЫЕ РЕЗУЛЬТАТЫ ОСВОЕНИЯ УЧЕБНОГО ПРЕДМЕТА «ОСНОВЫ РЕЛИГИОЗНЫХ КУЛЬТУР И СВЕТСКОЙ ЭТИКИ» НА УРОВНЕ НАЧАЛЬНОГО ОБЩЕГО ОБРАЗОВАНИЯ</w:t>
      </w:r>
    </w:p>
    <w:p w:rsidR="00050D63" w:rsidRPr="0040621B" w:rsidRDefault="00050D63" w:rsidP="00050D63">
      <w:pPr>
        <w:pStyle w:val="3"/>
        <w:ind w:left="23" w:firstLine="720"/>
        <w:jc w:val="both"/>
        <w:rPr>
          <w:b/>
          <w:sz w:val="24"/>
          <w:szCs w:val="24"/>
        </w:rPr>
      </w:pPr>
      <w:r w:rsidRPr="0040621B">
        <w:rPr>
          <w:b/>
          <w:sz w:val="24"/>
          <w:szCs w:val="24"/>
        </w:rPr>
        <w:t>ЛИЧНОСТНЫЕ РЕЗУЛЬТАТЫ</w:t>
      </w:r>
    </w:p>
    <w:p w:rsidR="00050D63" w:rsidRPr="0040621B" w:rsidRDefault="00050D63" w:rsidP="00050D63">
      <w:pPr>
        <w:pStyle w:val="3"/>
        <w:ind w:left="23" w:firstLine="720"/>
        <w:jc w:val="both"/>
        <w:rPr>
          <w:b/>
          <w:i/>
          <w:sz w:val="24"/>
          <w:szCs w:val="24"/>
        </w:rPr>
      </w:pPr>
      <w:r w:rsidRPr="0040621B">
        <w:rPr>
          <w:b/>
          <w:i/>
          <w:sz w:val="24"/>
          <w:szCs w:val="24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40621B">
        <w:rPr>
          <w:b/>
          <w:i/>
          <w:sz w:val="24"/>
          <w:szCs w:val="24"/>
        </w:rPr>
        <w:t>у</w:t>
      </w:r>
      <w:proofErr w:type="gramEnd"/>
      <w:r w:rsidRPr="0040621B">
        <w:rPr>
          <w:b/>
          <w:i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lastRenderedPageBreak/>
        <w:t>- понимать основы российской гражданской идентичности, испытывать чувство гордости за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свою Родину;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 xml:space="preserve">- формировать национальную и гражданскую </w:t>
      </w:r>
      <w:proofErr w:type="spellStart"/>
      <w:r w:rsidRPr="00CB423B">
        <w:rPr>
          <w:sz w:val="24"/>
          <w:szCs w:val="24"/>
        </w:rPr>
        <w:t>самоидентичность</w:t>
      </w:r>
      <w:proofErr w:type="spellEnd"/>
      <w:r w:rsidRPr="00CB423B">
        <w:rPr>
          <w:sz w:val="24"/>
          <w:szCs w:val="24"/>
        </w:rPr>
        <w:t>, осознавать свою этническую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и национальную принадлежность;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понимать значение гуманистических и демократических ценностных ориентаций; осознавать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ценность человеческой жизни;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понимать значение нравственных норм и ценностей как условия жизни личности, семьи,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общества;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осознавать право гражданина РФ исповедовать любую традиционную религию или не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исповедовать никакой религии;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строить своё общение, совместную деятельность на основе правил коммуникации: умения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договариваться, мирно разрешать конфликты, уважать другое мнение, независимо от принадлежности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собеседников к религии или к атеизму;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соотносить свои поступки с нравственными ценностями, принятыми в российском обществе,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проявлять уважение к духовным традициям народов России, терпимость к представителям разного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вероисповедания;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строить своё поведение с учётом нравственных норм и правил; проявлять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в повседневной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жизни доброту, справедливость, доброжелательность в общении, желание при необходимости прийти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на помощь;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понимать необходимость обогащать свои знания о духовно-нравственной культуре,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стремиться анализировать своё поведение, избегать негативных поступков и действий, оскорбляющих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других людей;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понимать необходимость бережного отношения к материальным и духовным ценностям.</w:t>
      </w:r>
    </w:p>
    <w:p w:rsidR="00050D63" w:rsidRPr="0040621B" w:rsidRDefault="00050D63" w:rsidP="00050D63">
      <w:pPr>
        <w:pStyle w:val="3"/>
        <w:ind w:left="23" w:firstLine="720"/>
        <w:jc w:val="both"/>
        <w:rPr>
          <w:b/>
          <w:sz w:val="24"/>
          <w:szCs w:val="24"/>
        </w:rPr>
      </w:pPr>
      <w:r w:rsidRPr="0040621B">
        <w:rPr>
          <w:b/>
          <w:sz w:val="24"/>
          <w:szCs w:val="24"/>
        </w:rPr>
        <w:t>МЕТАПРЕДМЕТНЫЕ РЕЗУЛЬТАТЫ</w:t>
      </w:r>
    </w:p>
    <w:p w:rsidR="00050D63" w:rsidRPr="0040621B" w:rsidRDefault="00050D63" w:rsidP="00050D63">
      <w:pPr>
        <w:pStyle w:val="3"/>
        <w:ind w:left="23" w:firstLine="720"/>
        <w:jc w:val="both"/>
        <w:rPr>
          <w:b/>
          <w:i/>
          <w:sz w:val="24"/>
          <w:szCs w:val="24"/>
        </w:rPr>
      </w:pPr>
      <w:r w:rsidRPr="0040621B">
        <w:rPr>
          <w:b/>
          <w:i/>
          <w:sz w:val="24"/>
          <w:szCs w:val="24"/>
        </w:rPr>
        <w:t xml:space="preserve">В результате изучения ОРКСЭ на уровне НОО </w:t>
      </w:r>
      <w:proofErr w:type="gramStart"/>
      <w:r w:rsidRPr="0040621B">
        <w:rPr>
          <w:b/>
          <w:i/>
          <w:sz w:val="24"/>
          <w:szCs w:val="24"/>
        </w:rPr>
        <w:t>у</w:t>
      </w:r>
      <w:proofErr w:type="gramEnd"/>
      <w:r w:rsidRPr="0040621B">
        <w:rPr>
          <w:b/>
          <w:i/>
          <w:sz w:val="24"/>
          <w:szCs w:val="24"/>
        </w:rPr>
        <w:t xml:space="preserve"> обучающегося будут сформированы познавательные УУД, коммуникативные УУД, регулятивные УУД, совместная деятельность.</w:t>
      </w:r>
    </w:p>
    <w:p w:rsidR="00050D63" w:rsidRPr="0040621B" w:rsidRDefault="00050D63" w:rsidP="00050D63">
      <w:pPr>
        <w:pStyle w:val="3"/>
        <w:ind w:left="23" w:firstLine="720"/>
        <w:jc w:val="both"/>
        <w:rPr>
          <w:b/>
          <w:i/>
          <w:sz w:val="24"/>
          <w:szCs w:val="24"/>
        </w:rPr>
      </w:pPr>
      <w:r w:rsidRPr="0040621B">
        <w:rPr>
          <w:b/>
          <w:i/>
          <w:sz w:val="24"/>
          <w:szCs w:val="24"/>
        </w:rPr>
        <w:t>Познавательные УУД</w:t>
      </w:r>
    </w:p>
    <w:p w:rsidR="00050D63" w:rsidRPr="0040621B" w:rsidRDefault="00050D63" w:rsidP="00050D63">
      <w:pPr>
        <w:pStyle w:val="3"/>
        <w:ind w:left="23" w:firstLine="720"/>
        <w:jc w:val="both"/>
        <w:rPr>
          <w:i/>
          <w:sz w:val="24"/>
          <w:szCs w:val="24"/>
        </w:rPr>
      </w:pPr>
      <w:r w:rsidRPr="0040621B">
        <w:rPr>
          <w:i/>
          <w:sz w:val="24"/>
          <w:szCs w:val="24"/>
        </w:rPr>
        <w:t xml:space="preserve">У обучающегося будут сформированы следующие базовые логические действия как часть </w:t>
      </w:r>
      <w:proofErr w:type="gramStart"/>
      <w:r w:rsidRPr="0040621B">
        <w:rPr>
          <w:i/>
          <w:sz w:val="24"/>
          <w:szCs w:val="24"/>
        </w:rPr>
        <w:t>познавательных</w:t>
      </w:r>
      <w:proofErr w:type="gramEnd"/>
      <w:r w:rsidRPr="0040621B">
        <w:rPr>
          <w:i/>
          <w:sz w:val="24"/>
          <w:szCs w:val="24"/>
        </w:rPr>
        <w:t xml:space="preserve"> УУД: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proofErr w:type="gramStart"/>
      <w:r w:rsidRPr="00CB423B">
        <w:rPr>
          <w:sz w:val="24"/>
          <w:szCs w:val="24"/>
        </w:rPr>
        <w:t>- ориентироваться в понятиях, отражающих нравственные ценности общества мораль, этика,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этикет, справедливость, гуманизм, благотворительность, а также используемых в разных религиях (в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пределах изученного);</w:t>
      </w:r>
      <w:proofErr w:type="gramEnd"/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использовать разные методы получения знаний о традиционных религиях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и светской этике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(наблюдение, чтение, сравнение, вычисление);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применять логические действия и операции для решения учебных задач: сравнивать,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анализировать, обобщать, делать выводы на основе изучаемого фактического материала;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признавать возможность существования разных точек зрения; обосновывать свои суждения,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приводить убедительные доказательства;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выполнять совместные проектные задания с опорой на предложенные образцы.</w:t>
      </w:r>
    </w:p>
    <w:p w:rsidR="00050D63" w:rsidRPr="0040621B" w:rsidRDefault="00050D63" w:rsidP="00050D63">
      <w:pPr>
        <w:pStyle w:val="3"/>
        <w:ind w:left="23" w:firstLine="720"/>
        <w:jc w:val="both"/>
        <w:rPr>
          <w:i/>
          <w:sz w:val="24"/>
          <w:szCs w:val="24"/>
        </w:rPr>
      </w:pPr>
      <w:r w:rsidRPr="0040621B">
        <w:rPr>
          <w:i/>
          <w:sz w:val="24"/>
          <w:szCs w:val="24"/>
        </w:rPr>
        <w:t>У обучающегося будут сформированы следующие умения работы с информацией: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воспроизводить прослушанную (прочитанную) информацию, подчёркивать её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принадлежность к определённой религии и/ или к гражданской этике;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использовать разные средства для получения информации в соответствии с поставленной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учебной задачей (текстовую, графическую, видео);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находить дополнительную информацию к основному учебному материалу в разных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информационных источниках, в т.ч. в Интернете (в условиях контролируемого входа);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анализировать, сравнивать информацию, представленную в разных источниках, с помощью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учителя, оценивать её объективность и правильность.</w:t>
      </w:r>
    </w:p>
    <w:p w:rsidR="00050D63" w:rsidRPr="0040621B" w:rsidRDefault="00050D63" w:rsidP="00050D63">
      <w:pPr>
        <w:pStyle w:val="3"/>
        <w:ind w:left="23" w:firstLine="720"/>
        <w:jc w:val="both"/>
        <w:rPr>
          <w:i/>
          <w:sz w:val="24"/>
          <w:szCs w:val="24"/>
        </w:rPr>
      </w:pPr>
      <w:r w:rsidRPr="0040621B">
        <w:rPr>
          <w:i/>
          <w:sz w:val="24"/>
          <w:szCs w:val="24"/>
        </w:rPr>
        <w:t xml:space="preserve">У </w:t>
      </w:r>
      <w:proofErr w:type="gramStart"/>
      <w:r w:rsidRPr="0040621B">
        <w:rPr>
          <w:i/>
          <w:sz w:val="24"/>
          <w:szCs w:val="24"/>
        </w:rPr>
        <w:t>обучающегося</w:t>
      </w:r>
      <w:proofErr w:type="gramEnd"/>
      <w:r w:rsidRPr="0040621B">
        <w:rPr>
          <w:i/>
          <w:sz w:val="24"/>
          <w:szCs w:val="24"/>
        </w:rPr>
        <w:t xml:space="preserve"> будут сформированы коммуникативные УУД: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использовать смысловое чтение для выделения главной мысли религиозных притч, сказаний,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произведений фольклора и художественной литературы, анализа и оценки жизненных ситуаций,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раскрывающих проблемы нравственности, этики, речевого этикета;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 xml:space="preserve">- соблюдать правила ведения диалога и дискуссии; корректно задавать вопросы и </w:t>
      </w:r>
      <w:r w:rsidRPr="00CB423B">
        <w:rPr>
          <w:sz w:val="24"/>
          <w:szCs w:val="24"/>
        </w:rPr>
        <w:lastRenderedPageBreak/>
        <w:t>высказывать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своё мнение; проявлять уважительное отношение к собеседнику с учётом особенностей участников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общения;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создавать небольшие тексты-описания, тексты-рассуждения для воссоздания, анализа и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оценки нравственно-этических идей, представленных в религиозных учениях и светской этике.</w:t>
      </w:r>
    </w:p>
    <w:p w:rsidR="00050D63" w:rsidRPr="0040621B" w:rsidRDefault="00050D63" w:rsidP="00050D63">
      <w:pPr>
        <w:pStyle w:val="3"/>
        <w:ind w:left="23" w:firstLine="720"/>
        <w:jc w:val="both"/>
        <w:rPr>
          <w:i/>
          <w:sz w:val="24"/>
          <w:szCs w:val="24"/>
        </w:rPr>
      </w:pPr>
      <w:r w:rsidRPr="0040621B">
        <w:rPr>
          <w:i/>
          <w:sz w:val="24"/>
          <w:szCs w:val="24"/>
        </w:rPr>
        <w:t xml:space="preserve">У </w:t>
      </w:r>
      <w:proofErr w:type="gramStart"/>
      <w:r w:rsidRPr="0040621B">
        <w:rPr>
          <w:i/>
          <w:sz w:val="24"/>
          <w:szCs w:val="24"/>
        </w:rPr>
        <w:t>обучающегося</w:t>
      </w:r>
      <w:proofErr w:type="gramEnd"/>
      <w:r w:rsidRPr="0040621B">
        <w:rPr>
          <w:i/>
          <w:sz w:val="24"/>
          <w:szCs w:val="24"/>
        </w:rPr>
        <w:t xml:space="preserve"> будут сформированы регулятивные УУД: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проявлять самостоятельность, инициативность, организованность в осуществлении учебной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деятельности и в конкретных жизненных ситуациях; контролировать состояние своего здоровья и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эмоционального благополучия, предвидеть опасные для здоровья и жизни ситуации и способы их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предупреждения;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проявлять готовность изменять себя, оценивать свои поступки, ориентируясь на нравственные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правила и нормы современного российского общества; проявлять способность к сознательному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самоограничению в поведении;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анализировать ситуации, отражающие примеры положительного и негативного отношения к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окружающему миру (природе, людям, предметам трудовой деятельности);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выражать своё отношение к анализируемым событиям, поступкам, действиям: одобрять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нравственные нормы поведения; осуждать проявление несправедливости, жадности, нечестности, зла;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проявлять высокий уровень познавательной мотивации, интерес к предмету, желание больше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узнать о других религиях и правилах светской этики и этикета.</w:t>
      </w:r>
    </w:p>
    <w:p w:rsidR="00050D63" w:rsidRPr="0040621B" w:rsidRDefault="00050D63" w:rsidP="00050D63">
      <w:pPr>
        <w:pStyle w:val="3"/>
        <w:ind w:left="23" w:firstLine="720"/>
        <w:jc w:val="both"/>
        <w:rPr>
          <w:i/>
          <w:sz w:val="24"/>
          <w:szCs w:val="24"/>
        </w:rPr>
      </w:pPr>
      <w:r w:rsidRPr="0040621B">
        <w:rPr>
          <w:i/>
          <w:sz w:val="24"/>
          <w:szCs w:val="24"/>
        </w:rPr>
        <w:t>У обучающегося будут сформированы умения совместной деятельности: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выбирать партнёра не только по личным симпатиям, но и по деловым качествам, корректно высказывать свои пожелания к работе, спокойно принимать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замечания к своей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работе, объективно их оценивать;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владеть умениями совместной деятельности: подчиняться, договариваться, руководить;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терпеливо и спокойно разрешать возникающие конфликты;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готовить индивидуально, в парах, в группах сообщения по изученному и дополнительному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материалу с иллюстративным материалом и видео</w:t>
      </w:r>
      <w:r>
        <w:rPr>
          <w:sz w:val="24"/>
          <w:szCs w:val="24"/>
        </w:rPr>
        <w:t>-</w:t>
      </w:r>
      <w:r w:rsidRPr="00CB423B">
        <w:rPr>
          <w:sz w:val="24"/>
          <w:szCs w:val="24"/>
        </w:rPr>
        <w:t>презентацией.</w:t>
      </w:r>
    </w:p>
    <w:p w:rsidR="00050D63" w:rsidRPr="0040621B" w:rsidRDefault="00050D63" w:rsidP="00050D63">
      <w:pPr>
        <w:pStyle w:val="3"/>
        <w:ind w:left="23" w:firstLine="720"/>
        <w:jc w:val="both"/>
        <w:rPr>
          <w:b/>
          <w:sz w:val="24"/>
          <w:szCs w:val="24"/>
        </w:rPr>
      </w:pPr>
      <w:r w:rsidRPr="0040621B">
        <w:rPr>
          <w:b/>
          <w:sz w:val="24"/>
          <w:szCs w:val="24"/>
        </w:rPr>
        <w:t>ПРЕДМЕТНЫЕ РЕЗУЛЬТАТЫ</w:t>
      </w:r>
    </w:p>
    <w:p w:rsidR="00050D63" w:rsidRPr="00584208" w:rsidRDefault="00050D63" w:rsidP="00050D63">
      <w:pPr>
        <w:pStyle w:val="3"/>
        <w:ind w:left="23" w:firstLine="720"/>
        <w:jc w:val="both"/>
        <w:rPr>
          <w:b/>
          <w:sz w:val="24"/>
          <w:szCs w:val="24"/>
        </w:rPr>
      </w:pPr>
      <w:r w:rsidRPr="00584208">
        <w:rPr>
          <w:b/>
          <w:sz w:val="24"/>
          <w:szCs w:val="24"/>
        </w:rPr>
        <w:t>Модуль «Основы светской этики»</w:t>
      </w:r>
    </w:p>
    <w:p w:rsidR="00050D63" w:rsidRPr="00584208" w:rsidRDefault="00050D63" w:rsidP="00050D63">
      <w:pPr>
        <w:pStyle w:val="3"/>
        <w:ind w:left="23" w:firstLine="720"/>
        <w:jc w:val="both"/>
        <w:rPr>
          <w:b/>
          <w:i/>
          <w:sz w:val="24"/>
          <w:szCs w:val="24"/>
        </w:rPr>
      </w:pPr>
      <w:r w:rsidRPr="00584208">
        <w:rPr>
          <w:b/>
          <w:i/>
          <w:sz w:val="24"/>
          <w:szCs w:val="24"/>
        </w:rPr>
        <w:t xml:space="preserve">Предметные результаты освоения образовательной программы модуля «Основы светской этики» отражают </w:t>
      </w:r>
      <w:proofErr w:type="spellStart"/>
      <w:r w:rsidRPr="00584208">
        <w:rPr>
          <w:b/>
          <w:i/>
          <w:sz w:val="24"/>
          <w:szCs w:val="24"/>
        </w:rPr>
        <w:t>сформированность</w:t>
      </w:r>
      <w:proofErr w:type="spellEnd"/>
      <w:r w:rsidRPr="00584208">
        <w:rPr>
          <w:b/>
          <w:i/>
          <w:sz w:val="24"/>
          <w:szCs w:val="24"/>
        </w:rPr>
        <w:t xml:space="preserve"> умений: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выражать своими словами первоначальное понимание сущности духовного развития как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осознания и усвоения человеком значимых для жизни представлений о себе, людях, окружающей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действительности;</w:t>
      </w:r>
    </w:p>
    <w:p w:rsidR="00050D63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выражать своими словами понимание значимости нравственного самосовершенствования и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роли в этом личных усилий человека, приводить примеры;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выражать понимание и принятие значения российских традиционных духовных и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нравственных ценностей, духовно-нравственной культуры народов России, российского общества как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источника и основы духовного развития, нравственного совершенствования;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рассказывать о российской светской (гражданской) этике как общепринятых в российском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обществе нормах морали, отношений и поведения людей, основанных на российских традиционных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духовных ценностях, конституционных правах, свободах и обязанностях человека и гражданина в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России;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proofErr w:type="gramStart"/>
      <w:r w:rsidRPr="00CB423B">
        <w:rPr>
          <w:sz w:val="24"/>
          <w:szCs w:val="24"/>
        </w:rPr>
        <w:t>- раскрывать основное содержание нравственных категорий российской светской этики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(справедливость, совесть, ответственность, сострадание, ценность и достоинство человеческой жизни,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взаимоуважение, вера в добро, человеколюбие, милосердие, добродетели, патриотизм, труд) в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отношениях между людьми в российском обществе; объяснять «золотое правило нравственности»;</w:t>
      </w:r>
      <w:proofErr w:type="gramEnd"/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высказывать суждения оценочного характера о значении нравственности в жизни человека,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семьи, народа, общества и государства; умение различать нравственные нормы и нормы этикета,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приводить примеры;</w:t>
      </w:r>
    </w:p>
    <w:p w:rsidR="00050D63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первоначальный опыт осмысления и нравственной оценки поступков, поведения (своих и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других людей) с позиций российской светской (гражданской) этики;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раскрывать своими словами первоначальные представления об основных нормах российской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светской (гражданской) этики: любовь к Родине, российский патриотизм и гражданственность, защита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Отечества; уважение памяти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предков, исторического и культурного наследия и особенностей народов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 xml:space="preserve">России, российского общества; уважение </w:t>
      </w:r>
      <w:r w:rsidRPr="00CB423B">
        <w:rPr>
          <w:sz w:val="24"/>
          <w:szCs w:val="24"/>
        </w:rPr>
        <w:lastRenderedPageBreak/>
        <w:t>чести, достоинства, доброго имени любого человека; любовь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к природе, забота о животных, охрана окружающей среды;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proofErr w:type="gramStart"/>
      <w:r w:rsidRPr="00CB423B">
        <w:rPr>
          <w:sz w:val="24"/>
          <w:szCs w:val="24"/>
        </w:rPr>
        <w:t>- рассказывать о праздниках как одной из форм исторической памяти народа, общества;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российских праздниках (государственные, народные, религиозные, семейные праздники); российских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государственных праздниках, их истории и традициях (не менее трёх), религиозных праздниках (не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менее двух разных традиционных религий народов России), праздниках в своём регионе (не менее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одного), о роли семейных праздников в жизни человека, семьи;</w:t>
      </w:r>
      <w:proofErr w:type="gramEnd"/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раскрывать основное содержание понимания семьи, отношений в семье на основе российских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традиционных духовных ценностей (семья союз мужчины и женщины на основе взаимной любви для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совместной жизни, рождения и воспитания детей; любовь и забота родителей о детях; любовь и забота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детей о нуждающихся в помощи родителях; уважение старших по возрасту, предков); российских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традиционных семейных ценностей;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распознавать российскую государственную символику, символику своего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региона, объяснять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её значение; выражать уважение российской государственности, законов в российском обществе,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законных интересов и прав людей, сограждан;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рассказывать о трудовой морали, нравственных традициях трудовой деятельности,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предпринимательства в России; выражать нравственную ориентацию на трудолюбие, честный труд,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уважение к труду, трудящимся, результатам труда;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рассказывать о российских культурных и природных памятниках, о культурных и природных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достопримечательностях своего региона;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раскрывать основное содержание российской светской (гражданской) этики на примерах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образцов нравственности, российской гражданственности и патриотизма в истории России;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объяснять своими словами роль светской (гражданской) этики в становлении российской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государственности;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первоначальный опыт поисковой, проектной деятельности по изучению исторического и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культурного наследия народов России, российского общества в своей местности, регионе, оформлению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и представлению её результатов;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приводить примеры нравственных поступков, совершаемых с опорой на этические нормы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российской светской (гражданской) этики и внутреннюю установку личности поступать согласно своей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совести;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выражать своими словами понимание свободы мировоззренческого выбора, отношения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человека, людей в обществе к религии, свободы вероисповедания; понимание российского общества как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 xml:space="preserve">многоэтничного и </w:t>
      </w:r>
      <w:proofErr w:type="spellStart"/>
      <w:proofErr w:type="gramStart"/>
      <w:r w:rsidRPr="00CB423B">
        <w:rPr>
          <w:sz w:val="24"/>
          <w:szCs w:val="24"/>
        </w:rPr>
        <w:t>много</w:t>
      </w:r>
      <w:r>
        <w:rPr>
          <w:sz w:val="24"/>
          <w:szCs w:val="24"/>
        </w:rPr>
        <w:t>-</w:t>
      </w:r>
      <w:r w:rsidRPr="00CB423B">
        <w:rPr>
          <w:sz w:val="24"/>
          <w:szCs w:val="24"/>
        </w:rPr>
        <w:t>религиозного</w:t>
      </w:r>
      <w:proofErr w:type="spellEnd"/>
      <w:proofErr w:type="gramEnd"/>
      <w:r w:rsidRPr="00CB423B">
        <w:rPr>
          <w:sz w:val="24"/>
          <w:szCs w:val="24"/>
        </w:rPr>
        <w:t xml:space="preserve"> (приводить примеры), понимание российского общенародного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(общенационального, гражданского) патриотизма, любви к Отечеству, нашей общей Родине России;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приводить примеры сотрудничества последователей традиционных религий;</w:t>
      </w:r>
    </w:p>
    <w:p w:rsidR="00050D63" w:rsidRPr="00CB423B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называть традиционные религии в России, народы России, для которых традиционными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религиями исторически являются православие, ислам, буддизм, иудаизм;</w:t>
      </w:r>
    </w:p>
    <w:p w:rsidR="00050D63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  <w:r w:rsidRPr="00CB423B">
        <w:rPr>
          <w:sz w:val="24"/>
          <w:szCs w:val="24"/>
        </w:rPr>
        <w:t>- выражать своими словами понимание человеческого достоинства, ценности человеческой</w:t>
      </w:r>
      <w:r>
        <w:rPr>
          <w:sz w:val="24"/>
          <w:szCs w:val="24"/>
        </w:rPr>
        <w:t xml:space="preserve"> </w:t>
      </w:r>
      <w:r w:rsidRPr="00CB423B">
        <w:rPr>
          <w:sz w:val="24"/>
          <w:szCs w:val="24"/>
        </w:rPr>
        <w:t>жизни в российской светской (гражданской) этике.</w:t>
      </w:r>
      <w:r>
        <w:rPr>
          <w:sz w:val="24"/>
          <w:szCs w:val="24"/>
        </w:rPr>
        <w:t xml:space="preserve"> </w:t>
      </w:r>
    </w:p>
    <w:p w:rsidR="00050D63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</w:p>
    <w:p w:rsidR="00133346" w:rsidRDefault="00133346"/>
    <w:p w:rsidR="00050D63" w:rsidRDefault="00050D63"/>
    <w:p w:rsidR="00050D63" w:rsidRDefault="00050D63"/>
    <w:p w:rsidR="00050D63" w:rsidRDefault="00050D63"/>
    <w:p w:rsidR="00050D63" w:rsidRDefault="00050D63"/>
    <w:p w:rsidR="00050D63" w:rsidRDefault="00050D63">
      <w:pPr>
        <w:sectPr w:rsidR="00050D63" w:rsidSect="001333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0D63" w:rsidRDefault="00050D63" w:rsidP="00050D63">
      <w:pPr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ТЕМАТИЧЕСКОЕ ПЛАНИРОВАНИЕ  МОДУЛЬ "ОСНОВЫ СВЕТСКОЙ ЭТИКИ" </w:t>
      </w:r>
    </w:p>
    <w:p w:rsidR="00050D63" w:rsidRDefault="00050D63" w:rsidP="00050D63">
      <w:pPr>
        <w:pStyle w:val="3"/>
        <w:ind w:left="23" w:firstLine="720"/>
        <w:jc w:val="both"/>
        <w:rPr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882"/>
        <w:gridCol w:w="1384"/>
        <w:gridCol w:w="1841"/>
        <w:gridCol w:w="1910"/>
        <w:gridCol w:w="2379"/>
      </w:tblGrid>
      <w:tr w:rsidR="00050D63" w:rsidTr="00C2165B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050D63" w:rsidRDefault="00050D63" w:rsidP="00C2165B">
            <w:pPr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Наименование разделов и тем программы </w:t>
            </w:r>
          </w:p>
          <w:p w:rsidR="00050D63" w:rsidRDefault="00050D63" w:rsidP="00C2165B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(цифровые) образовательные ресурсы </w:t>
            </w:r>
          </w:p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D63" w:rsidRDefault="00050D63" w:rsidP="00C216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D63" w:rsidRDefault="00050D63" w:rsidP="00C2165B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:rsidR="00050D63" w:rsidRDefault="00050D63" w:rsidP="00C2165B">
            <w:pPr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Контрольные работы </w:t>
            </w:r>
          </w:p>
          <w:p w:rsidR="00050D63" w:rsidRDefault="00050D63" w:rsidP="00C2165B">
            <w:pPr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Практические работы </w:t>
            </w:r>
          </w:p>
          <w:p w:rsidR="00050D63" w:rsidRDefault="00050D63" w:rsidP="00C2165B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D63" w:rsidRDefault="00050D63" w:rsidP="00C2165B"/>
        </w:tc>
      </w:tr>
      <w:tr w:rsidR="00050D63" w:rsidTr="00C216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  <w:r>
              <w:rPr>
                <w:rFonts w:ascii="Times New Roman" w:hAnsi="Times New Roman"/>
              </w:rPr>
              <w:t>Россия —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D63" w:rsidRPr="005B6885" w:rsidRDefault="00050D63" w:rsidP="00C2165B">
            <w:pPr>
              <w:ind w:left="135"/>
            </w:pPr>
            <w:r w:rsidRPr="005B6885">
              <w:rPr>
                <w:rFonts w:ascii="Times New Roman" w:hAnsi="Times New Roman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 w:rsidRPr="005B68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D63" w:rsidRPr="005B6885" w:rsidRDefault="00050D63" w:rsidP="00C2165B">
            <w:pPr>
              <w:ind w:left="135"/>
            </w:pPr>
            <w:r w:rsidRPr="005B6885">
              <w:rPr>
                <w:rFonts w:ascii="Times New Roman" w:hAnsi="Times New Roman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 w:rsidRPr="005B68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  <w:r w:rsidRPr="005B6885">
              <w:rPr>
                <w:rFonts w:ascii="Times New Roman" w:hAnsi="Times New Roman"/>
              </w:rPr>
              <w:t xml:space="preserve">Образцы нравственности в культуре Отечества, народов России. </w:t>
            </w:r>
            <w:r>
              <w:rPr>
                <w:rFonts w:ascii="Times New Roman" w:hAnsi="Times New Roman"/>
              </w:rPr>
              <w:t>Природа и человек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D63" w:rsidRPr="005B6885" w:rsidRDefault="00050D63" w:rsidP="00C2165B">
            <w:pPr>
              <w:ind w:left="135"/>
            </w:pPr>
            <w:r w:rsidRPr="005B6885">
              <w:rPr>
                <w:rFonts w:ascii="Times New Roman" w:hAnsi="Times New Roman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 w:rsidRPr="005B68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D63" w:rsidRPr="005B6885" w:rsidRDefault="00050D63" w:rsidP="00C2165B">
            <w:pPr>
              <w:ind w:left="135"/>
            </w:pPr>
            <w:r w:rsidRPr="005B6885">
              <w:rPr>
                <w:rFonts w:ascii="Times New Roman" w:hAnsi="Times New Roman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 w:rsidRPr="005B68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D63" w:rsidRPr="005B6885" w:rsidRDefault="00050D63" w:rsidP="00C2165B">
            <w:pPr>
              <w:ind w:left="135"/>
            </w:pPr>
            <w:r w:rsidRPr="005B6885">
              <w:rPr>
                <w:rFonts w:ascii="Times New Roman" w:hAnsi="Times New Roman"/>
              </w:rPr>
              <w:t>Трудовая 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 w:rsidRPr="005B68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  <w:r w:rsidRPr="005B6885">
              <w:rPr>
                <w:rFonts w:ascii="Times New Roman" w:hAnsi="Times New Roman"/>
              </w:rPr>
              <w:t xml:space="preserve">Что значит быть нравственным в наше время. </w:t>
            </w:r>
            <w:r>
              <w:rPr>
                <w:rFonts w:ascii="Times New Roman" w:hAnsi="Times New Roman"/>
              </w:rPr>
              <w:t>Методы нравственного самосовершенствования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  <w:r>
              <w:rPr>
                <w:rFonts w:ascii="Times New Roman" w:hAnsi="Times New Roman"/>
              </w:rPr>
              <w:t>Этикет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D63" w:rsidRPr="005B6885" w:rsidRDefault="00050D63" w:rsidP="00C2165B">
            <w:pPr>
              <w:ind w:left="135"/>
            </w:pPr>
            <w:r w:rsidRPr="005B6885">
              <w:rPr>
                <w:rFonts w:ascii="Times New Roman" w:hAnsi="Times New Roman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5B6885">
              <w:rPr>
                <w:rFonts w:ascii="Times New Roman" w:hAnsi="Times New Roman"/>
              </w:rPr>
              <w:t>многоконфессионального</w:t>
            </w:r>
            <w:proofErr w:type="spellEnd"/>
            <w:r w:rsidRPr="005B6885">
              <w:rPr>
                <w:rFonts w:ascii="Times New Roman" w:hAnsi="Times New Roman"/>
              </w:rPr>
              <w:t xml:space="preserve">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 w:rsidRPr="005B68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D63" w:rsidRPr="005B6885" w:rsidRDefault="00050D63" w:rsidP="00C2165B">
            <w:pPr>
              <w:ind w:left="135"/>
            </w:pPr>
            <w:r w:rsidRPr="005B6885">
              <w:rPr>
                <w:rFonts w:ascii="Times New Roman" w:hAnsi="Times New Roman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 w:rsidRPr="005B68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/>
        </w:tc>
      </w:tr>
    </w:tbl>
    <w:p w:rsidR="00050D63" w:rsidRDefault="00050D63"/>
    <w:p w:rsidR="00050D63" w:rsidRDefault="00050D63" w:rsidP="00050D63">
      <w:pPr>
        <w:ind w:left="120"/>
      </w:pPr>
      <w:r>
        <w:rPr>
          <w:rFonts w:ascii="Times New Roman" w:hAnsi="Times New Roman"/>
          <w:b/>
          <w:sz w:val="28"/>
        </w:rPr>
        <w:t xml:space="preserve">ПОУРОЧНОЕ ПЛАНИРОВАНИЕ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1"/>
        <w:gridCol w:w="4540"/>
        <w:gridCol w:w="1189"/>
        <w:gridCol w:w="1841"/>
        <w:gridCol w:w="1910"/>
        <w:gridCol w:w="1347"/>
        <w:gridCol w:w="2221"/>
      </w:tblGrid>
      <w:tr w:rsidR="00050D63" w:rsidTr="00C2165B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050D63" w:rsidRDefault="00050D63" w:rsidP="00C2165B">
            <w:pPr>
              <w:ind w:left="135"/>
            </w:pPr>
          </w:p>
        </w:tc>
        <w:tc>
          <w:tcPr>
            <w:tcW w:w="4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:rsidR="00050D63" w:rsidRDefault="00050D63" w:rsidP="00C2165B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 w:rsidR="00050D63" w:rsidRDefault="00050D63" w:rsidP="00C2165B">
            <w:pPr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цифровые образовательные ресурсы </w:t>
            </w:r>
          </w:p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D63" w:rsidRDefault="00050D63" w:rsidP="00C2165B"/>
        </w:tc>
        <w:tc>
          <w:tcPr>
            <w:tcW w:w="43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D63" w:rsidRDefault="00050D63" w:rsidP="00C2165B"/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:rsidR="00050D63" w:rsidRDefault="00050D63" w:rsidP="00C2165B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Контрольные работы </w:t>
            </w:r>
          </w:p>
          <w:p w:rsidR="00050D63" w:rsidRDefault="00050D63" w:rsidP="00C2165B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Практические работы </w:t>
            </w:r>
          </w:p>
          <w:p w:rsidR="00050D63" w:rsidRDefault="00050D63" w:rsidP="00C2165B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D63" w:rsidRDefault="00050D63" w:rsidP="00C216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D63" w:rsidRDefault="00050D63" w:rsidP="00C2165B"/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050D63" w:rsidRPr="005B6885" w:rsidRDefault="00050D63" w:rsidP="00C2165B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B6885">
              <w:rPr>
                <w:rFonts w:ascii="Times New Roman" w:eastAsia="SchoolBookCSanPin-Bold" w:hAnsi="Times New Roman" w:cs="Times New Roman"/>
                <w:bCs/>
                <w:lang w:eastAsia="ar-SA"/>
              </w:rPr>
              <w:t>Этик</w:t>
            </w:r>
            <w:proofErr w:type="gramStart"/>
            <w:r w:rsidRPr="005B6885">
              <w:rPr>
                <w:rFonts w:ascii="Times New Roman" w:eastAsia="SchoolBookCSanPin-Bold" w:hAnsi="Times New Roman" w:cs="Times New Roman"/>
                <w:bCs/>
                <w:lang w:eastAsia="ar-SA"/>
              </w:rPr>
              <w:t>а-</w:t>
            </w:r>
            <w:proofErr w:type="gramEnd"/>
            <w:r w:rsidRPr="005B6885">
              <w:rPr>
                <w:rFonts w:ascii="Times New Roman" w:eastAsia="SchoolBookCSanPin-Bold" w:hAnsi="Times New Roman" w:cs="Times New Roman"/>
                <w:bCs/>
                <w:lang w:eastAsia="ar-SA"/>
              </w:rPr>
              <w:t xml:space="preserve"> наука о нравственной жизни человека.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 w:rsidRPr="005B68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D63" w:rsidRPr="00843FE7" w:rsidRDefault="00050D63" w:rsidP="00C2165B">
            <w:pPr>
              <w:ind w:left="135"/>
            </w:pPr>
            <w: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050D63" w:rsidRPr="005B6885" w:rsidRDefault="00050D63" w:rsidP="00C2165B">
            <w:pPr>
              <w:suppressAutoHyphens/>
              <w:autoSpaceDE w:val="0"/>
              <w:rPr>
                <w:rFonts w:ascii="Times New Roman" w:eastAsia="SchoolBookCSanPin-Bold" w:hAnsi="Times New Roman" w:cs="Times New Roman"/>
                <w:bCs/>
                <w:lang w:eastAsia="ar-SA"/>
              </w:rPr>
            </w:pPr>
            <w:proofErr w:type="gramStart"/>
            <w:r w:rsidRPr="005B6885">
              <w:rPr>
                <w:rFonts w:ascii="Times New Roman" w:eastAsia="SchoolBookCSanPin-Bold" w:hAnsi="Times New Roman" w:cs="Times New Roman"/>
                <w:bCs/>
                <w:lang w:eastAsia="ar-SA"/>
              </w:rPr>
              <w:t>Добрым жить на белом свете веселей.</w:t>
            </w:r>
            <w:proofErr w:type="gram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 w:rsidRPr="005B68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D63" w:rsidRPr="00843FE7" w:rsidRDefault="00050D63" w:rsidP="00C2165B">
            <w:pPr>
              <w:ind w:left="135"/>
            </w:pPr>
            <w: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050D63" w:rsidRPr="005B6885" w:rsidRDefault="00050D63" w:rsidP="00C2165B">
            <w:pPr>
              <w:suppressAutoHyphens/>
              <w:autoSpaceDE w:val="0"/>
              <w:rPr>
                <w:rFonts w:ascii="Times New Roman" w:hAnsi="Times New Roman" w:cs="Times New Roman"/>
                <w:bCs/>
                <w:lang w:eastAsia="ar-SA"/>
              </w:rPr>
            </w:pPr>
            <w:r w:rsidRPr="005B6885">
              <w:rPr>
                <w:rFonts w:ascii="Times New Roman" w:eastAsia="SchoolBookCSanPin-Bold" w:hAnsi="Times New Roman" w:cs="Times New Roman"/>
                <w:bCs/>
                <w:lang w:eastAsia="ar-SA"/>
              </w:rPr>
              <w:t>Правила общения для всех.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D63" w:rsidRPr="00843FE7" w:rsidRDefault="00050D63" w:rsidP="00C2165B">
            <w:pPr>
              <w:ind w:left="135"/>
            </w:pPr>
            <w: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050D63" w:rsidRPr="005B6885" w:rsidRDefault="00050D63" w:rsidP="00C2165B">
            <w:pPr>
              <w:suppressAutoHyphens/>
              <w:autoSpaceDE w:val="0"/>
              <w:snapToGrid w:val="0"/>
              <w:jc w:val="both"/>
              <w:rPr>
                <w:rFonts w:ascii="Times New Roman" w:eastAsia="SchoolBookCSanPin" w:hAnsi="Times New Roman" w:cs="Times New Roman"/>
                <w:bCs/>
                <w:lang w:eastAsia="ar-SA"/>
              </w:rPr>
            </w:pPr>
            <w:r w:rsidRPr="005B6885">
              <w:rPr>
                <w:rFonts w:ascii="Times New Roman" w:eastAsia="SchoolBookCSanPin-Bold" w:hAnsi="Times New Roman" w:cs="Times New Roman"/>
                <w:bCs/>
                <w:lang w:eastAsia="ar-SA"/>
              </w:rPr>
              <w:t>От добрых правил добрые слова и поступки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 w:rsidRPr="005B68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D63" w:rsidRPr="00843FE7" w:rsidRDefault="00050D63" w:rsidP="00C2165B">
            <w:pPr>
              <w:ind w:left="135"/>
            </w:pPr>
            <w: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050D63" w:rsidRPr="005B6885" w:rsidRDefault="00050D63" w:rsidP="00C2165B">
            <w:pPr>
              <w:suppressAutoHyphens/>
              <w:autoSpaceDE w:val="0"/>
              <w:snapToGrid w:val="0"/>
              <w:jc w:val="both"/>
              <w:rPr>
                <w:rFonts w:ascii="Times New Roman" w:eastAsia="SchoolBookCSanPin" w:hAnsi="Times New Roman" w:cs="Times New Roman"/>
                <w:bCs/>
                <w:lang w:eastAsia="ar-SA"/>
              </w:rPr>
            </w:pPr>
            <w:r w:rsidRPr="005B6885">
              <w:rPr>
                <w:rFonts w:ascii="Times New Roman" w:eastAsia="SchoolBookCSanPin-Bold" w:hAnsi="Times New Roman" w:cs="Times New Roman"/>
                <w:bCs/>
                <w:lang w:eastAsia="ar-SA"/>
              </w:rPr>
              <w:t>Каждый интересен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D63" w:rsidRPr="00843FE7" w:rsidRDefault="00050D63" w:rsidP="00C2165B">
            <w:pPr>
              <w:ind w:left="135"/>
            </w:pPr>
            <w: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050D63" w:rsidRPr="005B6885" w:rsidRDefault="00050D63" w:rsidP="00C2165B">
            <w:pPr>
              <w:suppressAutoHyphens/>
              <w:autoSpaceDE w:val="0"/>
              <w:snapToGrid w:val="0"/>
              <w:jc w:val="both"/>
              <w:rPr>
                <w:rFonts w:ascii="Times New Roman" w:eastAsia="SchoolBookCSanPin" w:hAnsi="Times New Roman" w:cs="Times New Roman"/>
                <w:bCs/>
                <w:lang w:eastAsia="ar-SA"/>
              </w:rPr>
            </w:pPr>
            <w:r w:rsidRPr="005B6885">
              <w:rPr>
                <w:rFonts w:ascii="Times New Roman" w:eastAsia="SchoolBookCSanPin" w:hAnsi="Times New Roman" w:cs="Times New Roman"/>
                <w:bCs/>
                <w:lang w:eastAsia="ar-SA"/>
              </w:rPr>
              <w:t>Премудрости этикета.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D63" w:rsidRPr="00843FE7" w:rsidRDefault="00050D63" w:rsidP="00C2165B">
            <w:pPr>
              <w:ind w:left="135"/>
            </w:pPr>
            <w: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050D63" w:rsidRPr="005B6885" w:rsidRDefault="00050D63" w:rsidP="00C2165B">
            <w:pPr>
              <w:suppressAutoHyphens/>
              <w:autoSpaceDE w:val="0"/>
              <w:snapToGrid w:val="0"/>
              <w:jc w:val="both"/>
              <w:rPr>
                <w:rFonts w:ascii="Times New Roman" w:eastAsiaTheme="minorHAnsi" w:hAnsi="Times New Roman" w:cs="Times New Roman"/>
                <w:bCs/>
              </w:rPr>
            </w:pPr>
            <w:r w:rsidRPr="005B6885">
              <w:rPr>
                <w:rFonts w:ascii="Times New Roman" w:eastAsia="SchoolBookCSanPin" w:hAnsi="Times New Roman" w:cs="Times New Roman"/>
                <w:bCs/>
                <w:lang w:eastAsia="ar-SA"/>
              </w:rPr>
              <w:t>Красота этикета.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D63" w:rsidRPr="00843FE7" w:rsidRDefault="00050D63" w:rsidP="00C2165B">
            <w:pPr>
              <w:ind w:left="135"/>
            </w:pPr>
            <w: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050D63" w:rsidRPr="005B6885" w:rsidRDefault="00050D63" w:rsidP="00C2165B">
            <w:pPr>
              <w:suppressAutoHyphens/>
              <w:autoSpaceDE w:val="0"/>
              <w:snapToGrid w:val="0"/>
              <w:jc w:val="both"/>
              <w:rPr>
                <w:rFonts w:ascii="Times New Roman" w:eastAsia="SchoolBookCSanPin" w:hAnsi="Times New Roman" w:cs="Times New Roman"/>
                <w:bCs/>
                <w:lang w:eastAsia="ar-SA"/>
              </w:rPr>
            </w:pPr>
            <w:r w:rsidRPr="005B6885">
              <w:rPr>
                <w:rFonts w:ascii="Times New Roman" w:eastAsia="SchoolBookCSanPin" w:hAnsi="Times New Roman" w:cs="Times New Roman"/>
                <w:bCs/>
                <w:lang w:eastAsia="ar-SA"/>
              </w:rPr>
              <w:t>Простые школьные и домашние правила этикета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 w:rsidRPr="005B68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D63" w:rsidRPr="00843FE7" w:rsidRDefault="00050D63" w:rsidP="00C2165B">
            <w:pPr>
              <w:ind w:left="135"/>
            </w:pPr>
            <w: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050D63" w:rsidRPr="005B6885" w:rsidRDefault="00050D63" w:rsidP="00C2165B">
            <w:pPr>
              <w:snapToGrid w:val="0"/>
              <w:jc w:val="both"/>
              <w:rPr>
                <w:rFonts w:ascii="Times New Roman" w:eastAsiaTheme="minorHAnsi" w:hAnsi="Times New Roman" w:cs="Times New Roman"/>
                <w:bCs/>
              </w:rPr>
            </w:pPr>
            <w:r w:rsidRPr="005B6885">
              <w:rPr>
                <w:rFonts w:ascii="Times New Roman" w:eastAsia="SchoolBookCSanPin" w:hAnsi="Times New Roman" w:cs="Times New Roman"/>
                <w:bCs/>
                <w:lang w:eastAsia="ar-SA"/>
              </w:rPr>
              <w:t>Чистый ручеёк нашей речи.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D63" w:rsidRPr="00843FE7" w:rsidRDefault="00050D63" w:rsidP="00C2165B">
            <w:pPr>
              <w:ind w:left="135"/>
            </w:pPr>
            <w:r>
              <w:t>06.11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050D63" w:rsidRPr="005B6885" w:rsidRDefault="00050D63" w:rsidP="00C2165B">
            <w:pPr>
              <w:pStyle w:val="c7"/>
              <w:spacing w:before="0" w:beforeAutospacing="0" w:after="0" w:afterAutospacing="0"/>
              <w:rPr>
                <w:rFonts w:eastAsiaTheme="minorHAnsi"/>
                <w:bCs/>
              </w:rPr>
            </w:pPr>
            <w:r w:rsidRPr="005B6885">
              <w:rPr>
                <w:rStyle w:val="c1"/>
                <w:color w:val="000000"/>
              </w:rPr>
              <w:t>В развитии добрых чувств - творение души.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 w:rsidRPr="005B68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D63" w:rsidRPr="00843FE7" w:rsidRDefault="00050D63" w:rsidP="00C2165B">
            <w:pPr>
              <w:ind w:left="135"/>
            </w:pPr>
            <w: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050D63" w:rsidRPr="005B6885" w:rsidRDefault="00050D63" w:rsidP="00C2165B">
            <w:pPr>
              <w:snapToGrid w:val="0"/>
              <w:contextualSpacing/>
              <w:rPr>
                <w:rFonts w:ascii="Times New Roman" w:eastAsiaTheme="minorHAnsi" w:hAnsi="Times New Roman" w:cs="Times New Roman"/>
                <w:bCs/>
              </w:rPr>
            </w:pPr>
            <w:r w:rsidRPr="005B6885">
              <w:rPr>
                <w:rStyle w:val="c1"/>
              </w:rPr>
              <w:t>Природа - волшебные двери к добру и доверию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 w:rsidRPr="005B68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D63" w:rsidRPr="00843FE7" w:rsidRDefault="00050D63" w:rsidP="00C2165B">
            <w:pPr>
              <w:ind w:left="135"/>
            </w:pPr>
            <w: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050D63" w:rsidRPr="005B6885" w:rsidRDefault="00050D63" w:rsidP="00C2165B">
            <w:pPr>
              <w:pStyle w:val="c7"/>
              <w:spacing w:before="0" w:beforeAutospacing="0" w:after="0" w:afterAutospacing="0"/>
              <w:rPr>
                <w:rFonts w:eastAsiaTheme="minorHAnsi"/>
                <w:bCs/>
              </w:rPr>
            </w:pPr>
            <w:r w:rsidRPr="005B6885">
              <w:rPr>
                <w:rStyle w:val="c1"/>
                <w:color w:val="000000"/>
              </w:rPr>
              <w:t>Чувство Родины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D63" w:rsidRPr="00843FE7" w:rsidRDefault="00050D63" w:rsidP="00C2165B">
            <w:pPr>
              <w:ind w:left="135"/>
            </w:pPr>
            <w: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050D63" w:rsidRPr="005B6885" w:rsidRDefault="00050D63" w:rsidP="00C2165B">
            <w:pPr>
              <w:snapToGrid w:val="0"/>
              <w:jc w:val="both"/>
              <w:rPr>
                <w:rFonts w:ascii="Times New Roman" w:eastAsiaTheme="minorHAnsi" w:hAnsi="Times New Roman" w:cs="Times New Roman"/>
                <w:bCs/>
              </w:rPr>
            </w:pPr>
            <w:r w:rsidRPr="005B6885">
              <w:rPr>
                <w:rStyle w:val="c1"/>
              </w:rPr>
              <w:t>Жизнь протекает среди людей.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D63" w:rsidRPr="00843FE7" w:rsidRDefault="00050D63" w:rsidP="00C2165B">
            <w:pPr>
              <w:ind w:left="135"/>
            </w:pPr>
            <w: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050D63" w:rsidRPr="005B6885" w:rsidRDefault="00050D63" w:rsidP="00C2165B">
            <w:pPr>
              <w:snapToGrid w:val="0"/>
              <w:jc w:val="both"/>
              <w:rPr>
                <w:rFonts w:ascii="Times New Roman" w:eastAsiaTheme="minorHAnsi" w:hAnsi="Times New Roman" w:cs="Times New Roman"/>
                <w:bCs/>
              </w:rPr>
            </w:pPr>
            <w:r w:rsidRPr="005B6885">
              <w:rPr>
                <w:rFonts w:ascii="Times New Roman" w:eastAsiaTheme="minorHAnsi" w:hAnsi="Times New Roman" w:cs="Times New Roman"/>
                <w:bCs/>
              </w:rPr>
              <w:t>Чтобы быть коллективом.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D63" w:rsidRPr="00843FE7" w:rsidRDefault="00050D63" w:rsidP="00C2165B">
            <w:pPr>
              <w:ind w:left="135"/>
            </w:pPr>
            <w: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050D63" w:rsidRPr="005B6885" w:rsidRDefault="00050D63" w:rsidP="00C2165B">
            <w:pPr>
              <w:snapToGrid w:val="0"/>
              <w:jc w:val="both"/>
              <w:rPr>
                <w:rFonts w:ascii="Times New Roman" w:eastAsiaTheme="minorHAnsi" w:hAnsi="Times New Roman" w:cs="Times New Roman"/>
                <w:bCs/>
              </w:rPr>
            </w:pPr>
            <w:r w:rsidRPr="005B6885">
              <w:rPr>
                <w:rFonts w:ascii="Times New Roman" w:eastAsiaTheme="minorHAnsi" w:hAnsi="Times New Roman" w:cs="Times New Roman"/>
                <w:bCs/>
              </w:rPr>
              <w:t>Коллектив начинается с меня.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D63" w:rsidRPr="00843FE7" w:rsidRDefault="00050D63" w:rsidP="00C2165B">
            <w:pPr>
              <w:ind w:left="135"/>
            </w:pPr>
            <w: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050D63" w:rsidRPr="005B6885" w:rsidRDefault="00050D63" w:rsidP="00C2165B">
            <w:pPr>
              <w:snapToGrid w:val="0"/>
              <w:jc w:val="both"/>
              <w:rPr>
                <w:rFonts w:ascii="Times New Roman" w:eastAsiaTheme="minorHAnsi" w:hAnsi="Times New Roman" w:cs="Times New Roman"/>
                <w:bCs/>
              </w:rPr>
            </w:pPr>
            <w:r w:rsidRPr="005B6885">
              <w:rPr>
                <w:rFonts w:ascii="Times New Roman" w:eastAsiaTheme="minorHAnsi" w:hAnsi="Times New Roman" w:cs="Times New Roman"/>
                <w:bCs/>
              </w:rPr>
              <w:t>Мой класс – мои друзья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D63" w:rsidRPr="00843FE7" w:rsidRDefault="00050D63" w:rsidP="00C2165B">
            <w:pPr>
              <w:ind w:left="135"/>
            </w:pPr>
            <w: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050D63" w:rsidRPr="005B6885" w:rsidRDefault="00050D63" w:rsidP="00C2165B">
            <w:pPr>
              <w:snapToGrid w:val="0"/>
              <w:rPr>
                <w:rFonts w:ascii="Times New Roman" w:eastAsiaTheme="minorHAnsi" w:hAnsi="Times New Roman" w:cs="Times New Roman"/>
                <w:bCs/>
              </w:rPr>
            </w:pPr>
            <w:proofErr w:type="gramStart"/>
            <w:r w:rsidRPr="005B6885">
              <w:rPr>
                <w:rFonts w:ascii="Times New Roman" w:eastAsiaTheme="minorHAnsi" w:hAnsi="Times New Roman" w:cs="Times New Roman"/>
                <w:bCs/>
              </w:rPr>
              <w:t>Ежели</w:t>
            </w:r>
            <w:proofErr w:type="gramEnd"/>
            <w:r w:rsidRPr="005B6885">
              <w:rPr>
                <w:rFonts w:ascii="Times New Roman" w:eastAsiaTheme="minorHAnsi" w:hAnsi="Times New Roman" w:cs="Times New Roman"/>
                <w:bCs/>
              </w:rPr>
              <w:t xml:space="preserve"> душевны вы и к этике не глухи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 w:rsidRPr="005B68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D63" w:rsidRPr="00843FE7" w:rsidRDefault="00050D63" w:rsidP="00C2165B">
            <w:pPr>
              <w:ind w:left="135"/>
            </w:pPr>
            <w: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050D63" w:rsidRPr="005B6885" w:rsidRDefault="00050D63" w:rsidP="00C2165B">
            <w:pPr>
              <w:pStyle w:val="c7"/>
              <w:spacing w:before="0" w:beforeAutospacing="0" w:after="0" w:afterAutospacing="0"/>
              <w:rPr>
                <w:rFonts w:eastAsiaTheme="minorHAnsi"/>
                <w:bCs/>
              </w:rPr>
            </w:pPr>
            <w:r w:rsidRPr="005B6885">
              <w:rPr>
                <w:rStyle w:val="c1"/>
                <w:color w:val="000000"/>
              </w:rPr>
              <w:t>Жизнь священна.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D63" w:rsidRPr="00843FE7" w:rsidRDefault="00050D63" w:rsidP="00C2165B">
            <w:pPr>
              <w:ind w:left="135"/>
            </w:pPr>
            <w: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050D63" w:rsidRPr="005B6885" w:rsidRDefault="00050D63" w:rsidP="00C2165B">
            <w:pPr>
              <w:pStyle w:val="c7"/>
              <w:spacing w:before="0" w:beforeAutospacing="0" w:after="0" w:afterAutospacing="0"/>
              <w:rPr>
                <w:rFonts w:eastAsiaTheme="minorHAnsi"/>
                <w:bCs/>
              </w:rPr>
            </w:pPr>
            <w:r w:rsidRPr="005B6885">
              <w:rPr>
                <w:rStyle w:val="c1"/>
                <w:color w:val="000000"/>
              </w:rPr>
              <w:t>Человек рождён для добра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D63" w:rsidRPr="00843FE7" w:rsidRDefault="00050D63" w:rsidP="00C2165B">
            <w:pPr>
              <w:ind w:left="135"/>
            </w:pPr>
            <w: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050D63" w:rsidRPr="005B6885" w:rsidRDefault="00050D63" w:rsidP="00C2165B">
            <w:pPr>
              <w:pStyle w:val="c7"/>
              <w:spacing w:before="0" w:beforeAutospacing="0" w:after="0" w:afterAutospacing="0"/>
              <w:rPr>
                <w:rFonts w:eastAsiaTheme="minorHAnsi"/>
                <w:bCs/>
              </w:rPr>
            </w:pPr>
            <w:r w:rsidRPr="005B6885">
              <w:rPr>
                <w:rStyle w:val="c1"/>
                <w:color w:val="000000"/>
              </w:rPr>
              <w:t>Милосердие – закон жизни.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D63" w:rsidRPr="00843FE7" w:rsidRDefault="00050D63" w:rsidP="00C2165B">
            <w:pPr>
              <w:ind w:left="135"/>
            </w:pPr>
            <w: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050D63" w:rsidRPr="005B6885" w:rsidRDefault="00050D63" w:rsidP="00C2165B">
            <w:pPr>
              <w:snapToGrid w:val="0"/>
              <w:rPr>
                <w:rFonts w:ascii="Times New Roman" w:eastAsiaTheme="minorHAnsi" w:hAnsi="Times New Roman" w:cs="Times New Roman"/>
                <w:bCs/>
              </w:rPr>
            </w:pPr>
            <w:r w:rsidRPr="005B6885">
              <w:rPr>
                <w:rStyle w:val="c1"/>
              </w:rPr>
              <w:t>Жить во благо себе и другим.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 w:rsidRPr="005B68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D63" w:rsidRPr="00843FE7" w:rsidRDefault="00050D63" w:rsidP="00C2165B">
            <w:pPr>
              <w:ind w:left="135"/>
            </w:pPr>
            <w: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050D63" w:rsidRPr="005B6885" w:rsidRDefault="00050D63" w:rsidP="00C2165B">
            <w:pPr>
              <w:pStyle w:val="c7"/>
              <w:spacing w:before="0" w:beforeAutospacing="0" w:after="0" w:afterAutospacing="0"/>
              <w:rPr>
                <w:rFonts w:eastAsiaTheme="minorHAnsi"/>
                <w:bCs/>
              </w:rPr>
            </w:pPr>
            <w:r w:rsidRPr="005B6885">
              <w:rPr>
                <w:rStyle w:val="c1"/>
                <w:color w:val="000000"/>
              </w:rPr>
              <w:t>Следовать нравственной установке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D63" w:rsidRPr="00843FE7" w:rsidRDefault="00050D63" w:rsidP="00C2165B">
            <w:pPr>
              <w:ind w:left="135"/>
            </w:pPr>
            <w: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050D63" w:rsidRPr="005B6885" w:rsidRDefault="00050D63" w:rsidP="00C2165B">
            <w:pPr>
              <w:pStyle w:val="c7"/>
              <w:spacing w:before="0" w:beforeAutospacing="0" w:after="0" w:afterAutospacing="0"/>
              <w:rPr>
                <w:rFonts w:eastAsiaTheme="minorHAnsi"/>
                <w:bCs/>
              </w:rPr>
            </w:pPr>
            <w:r w:rsidRPr="005B6885">
              <w:rPr>
                <w:rStyle w:val="c1"/>
                <w:color w:val="000000"/>
              </w:rPr>
              <w:t>Достойно жить среди людей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D63" w:rsidRPr="00843FE7" w:rsidRDefault="00050D63" w:rsidP="00C2165B">
            <w:pPr>
              <w:ind w:left="135"/>
            </w:pPr>
            <w: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050D63" w:rsidRPr="005B6885" w:rsidRDefault="00050D63" w:rsidP="00C2165B">
            <w:pPr>
              <w:pStyle w:val="c7"/>
              <w:spacing w:before="0" w:beforeAutospacing="0" w:after="0" w:afterAutospacing="0"/>
              <w:rPr>
                <w:rFonts w:eastAsiaTheme="minorHAnsi"/>
                <w:bCs/>
              </w:rPr>
            </w:pPr>
            <w:r w:rsidRPr="005B6885">
              <w:rPr>
                <w:rStyle w:val="c1"/>
                <w:color w:val="000000"/>
              </w:rPr>
              <w:t>Уметь понять и простить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D63" w:rsidRPr="00843FE7" w:rsidRDefault="00050D63" w:rsidP="00C2165B">
            <w:pPr>
              <w:ind w:left="135"/>
            </w:pPr>
            <w: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050D63" w:rsidRPr="005B6885" w:rsidRDefault="00050D63" w:rsidP="00C2165B">
            <w:pPr>
              <w:snapToGrid w:val="0"/>
              <w:rPr>
                <w:rFonts w:ascii="Times New Roman" w:eastAsiaTheme="minorHAnsi" w:hAnsi="Times New Roman" w:cs="Times New Roman"/>
                <w:bCs/>
              </w:rPr>
            </w:pPr>
            <w:r w:rsidRPr="005B6885">
              <w:rPr>
                <w:rStyle w:val="c1"/>
              </w:rPr>
              <w:t>Простая этика поступков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D63" w:rsidRPr="00843FE7" w:rsidRDefault="00050D63" w:rsidP="00C2165B">
            <w:pPr>
              <w:ind w:left="135"/>
            </w:pPr>
            <w: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050D63" w:rsidRPr="005B6885" w:rsidRDefault="00050D63" w:rsidP="00C2165B">
            <w:pPr>
              <w:snapToGrid w:val="0"/>
              <w:rPr>
                <w:rFonts w:ascii="Times New Roman" w:eastAsiaTheme="minorHAnsi" w:hAnsi="Times New Roman" w:cs="Times New Roman"/>
                <w:bCs/>
              </w:rPr>
            </w:pPr>
            <w:r w:rsidRPr="005B6885">
              <w:rPr>
                <w:rFonts w:ascii="Times New Roman" w:eastAsiaTheme="minorHAnsi" w:hAnsi="Times New Roman" w:cs="Times New Roman"/>
                <w:bCs/>
              </w:rPr>
              <w:t>Общение и источники преодоления обид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 w:rsidRPr="005B68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D63" w:rsidRPr="00843FE7" w:rsidRDefault="00050D63" w:rsidP="00C2165B">
            <w:pPr>
              <w:ind w:left="135"/>
            </w:pPr>
            <w: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050D63" w:rsidRPr="005B6885" w:rsidRDefault="00050D63" w:rsidP="00C2165B">
            <w:pPr>
              <w:snapToGrid w:val="0"/>
              <w:rPr>
                <w:rFonts w:ascii="Times New Roman" w:eastAsiaTheme="minorHAnsi" w:hAnsi="Times New Roman" w:cs="Times New Roman"/>
                <w:bCs/>
              </w:rPr>
            </w:pPr>
            <w:r w:rsidRPr="005B6885">
              <w:rPr>
                <w:rFonts w:ascii="Times New Roman" w:eastAsiaTheme="minorHAnsi" w:hAnsi="Times New Roman" w:cs="Times New Roman"/>
                <w:bCs/>
              </w:rPr>
              <w:t>Ростки нравственного опыта поведения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D63" w:rsidRPr="00843FE7" w:rsidRDefault="00050D63" w:rsidP="00C2165B">
            <w:pPr>
              <w:ind w:left="135"/>
            </w:pPr>
            <w:r>
              <w:t>02.04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050D63" w:rsidRPr="005B6885" w:rsidRDefault="00050D63" w:rsidP="00C2165B">
            <w:pPr>
              <w:snapToGrid w:val="0"/>
              <w:rPr>
                <w:rFonts w:ascii="Times New Roman" w:eastAsiaTheme="minorHAnsi" w:hAnsi="Times New Roman" w:cs="Times New Roman"/>
                <w:bCs/>
              </w:rPr>
            </w:pPr>
            <w:r w:rsidRPr="005B6885">
              <w:rPr>
                <w:rFonts w:ascii="Times New Roman" w:eastAsiaTheme="minorHAnsi" w:hAnsi="Times New Roman" w:cs="Times New Roman"/>
                <w:bCs/>
              </w:rPr>
              <w:t>Доброте сопутствует терпение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D63" w:rsidRPr="00843FE7" w:rsidRDefault="00050D63" w:rsidP="00C2165B">
            <w:pPr>
              <w:ind w:left="135"/>
            </w:pPr>
            <w: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050D63" w:rsidRPr="005B6885" w:rsidRDefault="00050D63" w:rsidP="00C2165B">
            <w:pPr>
              <w:snapToGrid w:val="0"/>
              <w:rPr>
                <w:rFonts w:ascii="Times New Roman" w:eastAsiaTheme="minorHAnsi" w:hAnsi="Times New Roman" w:cs="Times New Roman"/>
                <w:bCs/>
              </w:rPr>
            </w:pPr>
            <w:r w:rsidRPr="005B6885">
              <w:rPr>
                <w:rFonts w:ascii="Times New Roman" w:eastAsiaTheme="minorHAnsi" w:hAnsi="Times New Roman" w:cs="Times New Roman"/>
                <w:bCs/>
              </w:rPr>
              <w:t>Действия с приставкой «со»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D63" w:rsidRPr="00843FE7" w:rsidRDefault="00050D63" w:rsidP="00C2165B">
            <w:pPr>
              <w:ind w:left="135"/>
            </w:pPr>
            <w: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050D63" w:rsidRPr="005B6885" w:rsidRDefault="00050D63" w:rsidP="00C2165B">
            <w:pPr>
              <w:pStyle w:val="c7"/>
              <w:spacing w:before="0" w:beforeAutospacing="0" w:after="0" w:afterAutospacing="0"/>
              <w:rPr>
                <w:rFonts w:eastAsiaTheme="minorHAnsi"/>
                <w:bCs/>
              </w:rPr>
            </w:pPr>
            <w:r w:rsidRPr="005B6885">
              <w:rPr>
                <w:rStyle w:val="c1"/>
                <w:color w:val="000000"/>
              </w:rPr>
              <w:t>С чего начинается Родина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D63" w:rsidRPr="00843FE7" w:rsidRDefault="00050D63" w:rsidP="00C2165B">
            <w:pPr>
              <w:ind w:left="135"/>
            </w:pPr>
            <w: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050D63" w:rsidRPr="005B6885" w:rsidRDefault="00050D63" w:rsidP="00C2165B">
            <w:pPr>
              <w:pStyle w:val="c7"/>
              <w:spacing w:before="0" w:beforeAutospacing="0" w:after="0" w:afterAutospacing="0"/>
              <w:rPr>
                <w:rFonts w:eastAsiaTheme="minorHAnsi"/>
                <w:bCs/>
              </w:rPr>
            </w:pPr>
            <w:r w:rsidRPr="005B6885">
              <w:rPr>
                <w:rStyle w:val="c1"/>
                <w:color w:val="000000"/>
              </w:rPr>
              <w:t>В тебе рождается патриот и гражданин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 w:rsidRPr="005B68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D63" w:rsidRPr="00843FE7" w:rsidRDefault="00050D63" w:rsidP="00C2165B">
            <w:pPr>
              <w:ind w:left="135"/>
            </w:pPr>
            <w: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050D63" w:rsidRPr="005B6885" w:rsidRDefault="00050D63" w:rsidP="00C2165B">
            <w:pPr>
              <w:pStyle w:val="c7"/>
              <w:spacing w:before="0" w:beforeAutospacing="0" w:after="0" w:afterAutospacing="0"/>
              <w:rPr>
                <w:rFonts w:eastAsiaTheme="minorHAnsi"/>
                <w:bCs/>
              </w:rPr>
            </w:pPr>
            <w:r w:rsidRPr="005B6885">
              <w:rPr>
                <w:rStyle w:val="c1"/>
                <w:color w:val="000000"/>
              </w:rPr>
              <w:t xml:space="preserve">Человек – чело века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D63" w:rsidRPr="00843FE7" w:rsidRDefault="00050D63" w:rsidP="00C2165B">
            <w:pPr>
              <w:ind w:left="135"/>
            </w:pPr>
            <w: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050D63" w:rsidRPr="005B6885" w:rsidRDefault="00050D63" w:rsidP="00C2165B">
            <w:pPr>
              <w:pStyle w:val="c7"/>
              <w:spacing w:before="0" w:beforeAutospacing="0" w:after="0" w:afterAutospacing="0"/>
              <w:rPr>
                <w:rFonts w:eastAsiaTheme="minorHAnsi"/>
                <w:bCs/>
              </w:rPr>
            </w:pPr>
            <w:r w:rsidRPr="005B6885">
              <w:rPr>
                <w:rStyle w:val="c1"/>
                <w:color w:val="000000"/>
              </w:rPr>
              <w:t xml:space="preserve">Слово, обращённое к себе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D63" w:rsidRPr="00843FE7" w:rsidRDefault="00050D63" w:rsidP="00C2165B">
            <w:pPr>
              <w:ind w:left="135"/>
            </w:pPr>
            <w: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050D63" w:rsidRPr="005B6885" w:rsidRDefault="00050D63" w:rsidP="00C2165B">
            <w:pPr>
              <w:snapToGrid w:val="0"/>
              <w:rPr>
                <w:rFonts w:ascii="Times New Roman" w:eastAsiaTheme="minorHAnsi" w:hAnsi="Times New Roman" w:cs="Times New Roman"/>
                <w:bCs/>
              </w:rPr>
            </w:pPr>
            <w:r w:rsidRPr="005B6885">
              <w:rPr>
                <w:rStyle w:val="c1"/>
              </w:rPr>
              <w:t xml:space="preserve">Итоговый урок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D63" w:rsidRPr="00843FE7" w:rsidRDefault="00050D63" w:rsidP="00C2165B">
            <w:pPr>
              <w:ind w:left="135"/>
            </w:pPr>
            <w: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</w:pPr>
          </w:p>
        </w:tc>
      </w:tr>
      <w:tr w:rsidR="00050D63" w:rsidTr="00C21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D63" w:rsidRPr="005B6885" w:rsidRDefault="00050D63" w:rsidP="00C2165B">
            <w:pPr>
              <w:ind w:left="135"/>
            </w:pPr>
            <w:r w:rsidRPr="005B6885"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 w:rsidRPr="005B68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63" w:rsidRDefault="00050D63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D63" w:rsidRDefault="00050D63" w:rsidP="00C2165B"/>
        </w:tc>
      </w:tr>
    </w:tbl>
    <w:p w:rsidR="00050D63" w:rsidRDefault="00050D63"/>
    <w:p w:rsidR="00050D63" w:rsidRDefault="00050D63"/>
    <w:p w:rsidR="00050D63" w:rsidRPr="000011F7" w:rsidRDefault="00050D63" w:rsidP="00050D63">
      <w:pPr>
        <w:ind w:left="120"/>
      </w:pPr>
      <w:r w:rsidRPr="000011F7">
        <w:rPr>
          <w:rFonts w:ascii="Times New Roman" w:hAnsi="Times New Roman"/>
          <w:b/>
          <w:sz w:val="28"/>
        </w:rPr>
        <w:t>УЧЕБНО-МЕТОДИЧЕСКОЕ ОБЕСПЕЧЕНИЕ ОБРАЗОВАТЕЛЬНОГО ПРОЦЕССА</w:t>
      </w:r>
    </w:p>
    <w:p w:rsidR="00050D63" w:rsidRPr="000011F7" w:rsidRDefault="00050D63" w:rsidP="00050D63">
      <w:pPr>
        <w:spacing w:line="480" w:lineRule="auto"/>
        <w:ind w:left="120"/>
      </w:pPr>
      <w:r w:rsidRPr="000011F7"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050D63" w:rsidRPr="000011F7" w:rsidRDefault="00050D63" w:rsidP="00050D63">
      <w:pPr>
        <w:ind w:left="120"/>
      </w:pPr>
    </w:p>
    <w:p w:rsidR="00050D63" w:rsidRPr="000011F7" w:rsidRDefault="00050D63" w:rsidP="00050D63">
      <w:pPr>
        <w:spacing w:line="480" w:lineRule="auto"/>
        <w:ind w:left="120"/>
      </w:pPr>
      <w:r w:rsidRPr="000011F7"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050D63" w:rsidRPr="000011F7" w:rsidRDefault="00050D63" w:rsidP="00050D63"/>
    <w:p w:rsidR="00050D63" w:rsidRDefault="00050D63" w:rsidP="00050D63">
      <w:pPr>
        <w:spacing w:line="480" w:lineRule="auto"/>
        <w:ind w:left="120"/>
      </w:pPr>
      <w:r w:rsidRPr="000224E3"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sectPr w:rsidR="00050D63" w:rsidSect="00050D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CSanPin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SanPin"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69AB"/>
    <w:multiLevelType w:val="multilevel"/>
    <w:tmpl w:val="38D6C54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50D63"/>
    <w:rsid w:val="00050D63"/>
    <w:rsid w:val="00133346"/>
    <w:rsid w:val="00503564"/>
    <w:rsid w:val="0090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0D6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50D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rsid w:val="00050D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sid w:val="00050D63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3"/>
    <w:rsid w:val="00050D63"/>
    <w:pPr>
      <w:shd w:val="clear" w:color="auto" w:fill="FFFFFF"/>
      <w:spacing w:line="250" w:lineRule="exact"/>
      <w:ind w:hanging="112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c7">
    <w:name w:val="c7"/>
    <w:basedOn w:val="a"/>
    <w:rsid w:val="00050D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050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3771</Words>
  <Characters>21498</Characters>
  <Application>Microsoft Office Word</Application>
  <DocSecurity>0</DocSecurity>
  <Lines>179</Lines>
  <Paragraphs>50</Paragraphs>
  <ScaleCrop>false</ScaleCrop>
  <Company/>
  <LinksUpToDate>false</LinksUpToDate>
  <CharactersWithSpaces>25219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класс</dc:creator>
  <cp:keywords/>
  <dc:description/>
  <cp:lastModifiedBy>1 класс</cp:lastModifiedBy>
  <cp:revision>2</cp:revision>
  <dcterms:created xsi:type="dcterms:W3CDTF">2024-09-23T17:45:00Z</dcterms:created>
  <dcterms:modified xsi:type="dcterms:W3CDTF">2024-09-23T17:51:00Z</dcterms:modified>
</cp:coreProperties>
</file>